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DFC7A" w14:textId="77777777" w:rsidR="009A118E" w:rsidRPr="00DA28FE" w:rsidRDefault="009A118E" w:rsidP="00DA28FE">
      <w:pPr>
        <w:rPr>
          <w:rFonts w:eastAsia="Times New Roman" w:cs="Arial"/>
          <w:sz w:val="26"/>
          <w:szCs w:val="26"/>
        </w:rPr>
      </w:pPr>
    </w:p>
    <w:p w14:paraId="75CFDDE6" w14:textId="16EF4D67" w:rsidR="0086516F" w:rsidRPr="009A118E" w:rsidRDefault="0086516F" w:rsidP="0007172D">
      <w:pPr>
        <w:pStyle w:val="ListParagraph"/>
        <w:numPr>
          <w:ilvl w:val="0"/>
          <w:numId w:val="1"/>
        </w:numPr>
        <w:rPr>
          <w:rFonts w:eastAsia="Times New Roman" w:cs="Arial"/>
          <w:sz w:val="26"/>
          <w:szCs w:val="26"/>
        </w:rPr>
      </w:pPr>
      <w:r w:rsidRPr="009A118E">
        <w:rPr>
          <w:rFonts w:eastAsia="Times New Roman" w:cs="Arial"/>
          <w:sz w:val="26"/>
          <w:szCs w:val="26"/>
        </w:rPr>
        <w:t>A</w:t>
      </w:r>
      <w:r w:rsidR="005504E3" w:rsidRPr="009A118E">
        <w:rPr>
          <w:rFonts w:eastAsia="Times New Roman" w:cs="Arial"/>
          <w:sz w:val="26"/>
          <w:szCs w:val="26"/>
        </w:rPr>
        <w:t xml:space="preserve"> skin cell and brain cell from the same organism have the same genome but dif</w:t>
      </w:r>
      <w:r w:rsidRPr="009A118E">
        <w:rPr>
          <w:rFonts w:eastAsia="Times New Roman" w:cs="Arial"/>
          <w:sz w:val="26"/>
          <w:szCs w:val="26"/>
        </w:rPr>
        <w:t>fer wildly in form and function. This is possible because these two cell types differ from each other molecularly in all of the following ways EXCEPT:</w:t>
      </w:r>
      <w:r w:rsidR="000450F3" w:rsidRPr="009A118E">
        <w:rPr>
          <w:rFonts w:eastAsia="Times New Roman" w:cs="Arial"/>
          <w:sz w:val="26"/>
          <w:szCs w:val="26"/>
        </w:rPr>
        <w:t xml:space="preserve"> (</w:t>
      </w:r>
      <w:r w:rsidR="00081CDF">
        <w:rPr>
          <w:rFonts w:eastAsia="Times New Roman" w:cs="Arial"/>
          <w:sz w:val="26"/>
          <w:szCs w:val="26"/>
        </w:rPr>
        <w:t>5</w:t>
      </w:r>
      <w:r w:rsidR="000450F3" w:rsidRPr="009A118E">
        <w:rPr>
          <w:rFonts w:eastAsia="Times New Roman" w:cs="Arial"/>
          <w:sz w:val="26"/>
          <w:szCs w:val="26"/>
        </w:rPr>
        <w:t xml:space="preserve"> points)</w:t>
      </w:r>
    </w:p>
    <w:p w14:paraId="21D3C14E" w14:textId="3957010B" w:rsidR="00D815F9" w:rsidRPr="00D815F9" w:rsidRDefault="00D815F9" w:rsidP="00D815F9">
      <w:pPr>
        <w:pStyle w:val="ListParagraph"/>
        <w:numPr>
          <w:ilvl w:val="0"/>
          <w:numId w:val="4"/>
        </w:numPr>
        <w:rPr>
          <w:rFonts w:eastAsia="Times New Roman" w:cs="Arial"/>
          <w:sz w:val="26"/>
          <w:szCs w:val="26"/>
        </w:rPr>
      </w:pPr>
      <w:r w:rsidRPr="00D815F9">
        <w:rPr>
          <w:rFonts w:eastAsia="Times New Roman" w:cs="Arial"/>
          <w:sz w:val="26"/>
          <w:szCs w:val="26"/>
        </w:rPr>
        <w:t>Different 3D genome conformations</w:t>
      </w:r>
    </w:p>
    <w:p w14:paraId="6CA4B0CF" w14:textId="7A38B097" w:rsidR="00D815F9" w:rsidRPr="00D815F9" w:rsidRDefault="00D815F9" w:rsidP="00D815F9">
      <w:pPr>
        <w:pStyle w:val="ListParagraph"/>
        <w:numPr>
          <w:ilvl w:val="0"/>
          <w:numId w:val="4"/>
        </w:numPr>
        <w:rPr>
          <w:rFonts w:eastAsia="Times New Roman" w:cs="Arial"/>
          <w:sz w:val="26"/>
          <w:szCs w:val="26"/>
        </w:rPr>
      </w:pPr>
      <w:r w:rsidRPr="00D815F9">
        <w:rPr>
          <w:rFonts w:eastAsia="Times New Roman" w:cs="Arial"/>
          <w:sz w:val="26"/>
          <w:szCs w:val="26"/>
        </w:rPr>
        <w:t>Different histone modifications</w:t>
      </w:r>
    </w:p>
    <w:p w14:paraId="755E274B" w14:textId="277FA52F" w:rsidR="00D815F9" w:rsidRPr="00D815F9" w:rsidRDefault="00D815F9" w:rsidP="00D815F9">
      <w:pPr>
        <w:pStyle w:val="ListParagraph"/>
        <w:numPr>
          <w:ilvl w:val="0"/>
          <w:numId w:val="4"/>
        </w:numPr>
        <w:rPr>
          <w:rFonts w:eastAsia="Times New Roman" w:cs="Arial"/>
          <w:sz w:val="26"/>
          <w:szCs w:val="26"/>
        </w:rPr>
      </w:pPr>
      <w:r w:rsidRPr="00D815F9">
        <w:rPr>
          <w:rFonts w:eastAsia="Times New Roman" w:cs="Arial"/>
          <w:sz w:val="26"/>
          <w:szCs w:val="26"/>
        </w:rPr>
        <w:t>Different methylation patterns</w:t>
      </w:r>
    </w:p>
    <w:p w14:paraId="4280A70F" w14:textId="6A371603" w:rsidR="0086516F" w:rsidRPr="00D815F9" w:rsidRDefault="0086516F" w:rsidP="00D815F9">
      <w:pPr>
        <w:pStyle w:val="ListParagraph"/>
        <w:numPr>
          <w:ilvl w:val="0"/>
          <w:numId w:val="4"/>
        </w:numPr>
        <w:rPr>
          <w:rFonts w:eastAsia="Times New Roman" w:cs="Arial"/>
          <w:sz w:val="26"/>
          <w:szCs w:val="26"/>
        </w:rPr>
      </w:pPr>
      <w:r w:rsidRPr="00D815F9">
        <w:rPr>
          <w:rFonts w:eastAsia="Times New Roman" w:cs="Arial"/>
          <w:sz w:val="26"/>
          <w:szCs w:val="26"/>
        </w:rPr>
        <w:t>Different promoter sequences</w:t>
      </w:r>
    </w:p>
    <w:p w14:paraId="00BF2B98" w14:textId="386AA90A" w:rsidR="0086516F" w:rsidRPr="00D815F9" w:rsidRDefault="0086516F" w:rsidP="00D815F9">
      <w:pPr>
        <w:pStyle w:val="ListParagraph"/>
        <w:numPr>
          <w:ilvl w:val="0"/>
          <w:numId w:val="4"/>
        </w:numPr>
        <w:rPr>
          <w:rFonts w:eastAsia="Times New Roman" w:cs="Times New Roman"/>
          <w:sz w:val="26"/>
          <w:szCs w:val="26"/>
        </w:rPr>
      </w:pPr>
      <w:r w:rsidRPr="00D815F9">
        <w:rPr>
          <w:rFonts w:eastAsia="Times New Roman" w:cs="Arial"/>
          <w:sz w:val="26"/>
          <w:szCs w:val="26"/>
        </w:rPr>
        <w:t>Different transcription factor activities</w:t>
      </w:r>
    </w:p>
    <w:p w14:paraId="40F81B91" w14:textId="77777777" w:rsidR="00AA4009" w:rsidRPr="009A118E" w:rsidRDefault="00B50428" w:rsidP="005504E3">
      <w:pPr>
        <w:rPr>
          <w:sz w:val="26"/>
          <w:szCs w:val="26"/>
        </w:rPr>
      </w:pPr>
    </w:p>
    <w:p w14:paraId="0946701C" w14:textId="77777777" w:rsidR="005504E3" w:rsidRPr="009A118E" w:rsidRDefault="00CF695F" w:rsidP="0007172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A118E">
        <w:rPr>
          <w:sz w:val="26"/>
          <w:szCs w:val="26"/>
        </w:rPr>
        <w:t>P</w:t>
      </w:r>
      <w:r w:rsidR="0086516F" w:rsidRPr="009A118E">
        <w:rPr>
          <w:sz w:val="26"/>
          <w:szCs w:val="26"/>
        </w:rPr>
        <w:t xml:space="preserve">rotein-protein interaction networks </w:t>
      </w:r>
      <w:r w:rsidRPr="009A118E">
        <w:rPr>
          <w:sz w:val="26"/>
          <w:szCs w:val="26"/>
        </w:rPr>
        <w:t xml:space="preserve">are </w:t>
      </w:r>
      <w:r w:rsidR="0036505F" w:rsidRPr="009A118E">
        <w:rPr>
          <w:sz w:val="26"/>
          <w:szCs w:val="26"/>
        </w:rPr>
        <w:t>of importance</w:t>
      </w:r>
      <w:r w:rsidR="0016069C" w:rsidRPr="009A118E">
        <w:rPr>
          <w:sz w:val="26"/>
          <w:szCs w:val="26"/>
        </w:rPr>
        <w:t xml:space="preserve"> in biomedical science</w:t>
      </w:r>
      <w:r w:rsidRPr="009A118E">
        <w:rPr>
          <w:sz w:val="26"/>
          <w:szCs w:val="26"/>
        </w:rPr>
        <w:t xml:space="preserve"> for all of the following reasons EXCEPT:</w:t>
      </w:r>
      <w:r w:rsidR="000450F3" w:rsidRPr="009A118E">
        <w:rPr>
          <w:sz w:val="26"/>
          <w:szCs w:val="26"/>
        </w:rPr>
        <w:t xml:space="preserve"> (</w:t>
      </w:r>
      <w:r w:rsidR="00A51592" w:rsidRPr="009A118E">
        <w:rPr>
          <w:sz w:val="26"/>
          <w:szCs w:val="26"/>
        </w:rPr>
        <w:t>6</w:t>
      </w:r>
      <w:r w:rsidR="000450F3" w:rsidRPr="009A118E">
        <w:rPr>
          <w:sz w:val="26"/>
          <w:szCs w:val="26"/>
        </w:rPr>
        <w:t xml:space="preserve"> points)</w:t>
      </w:r>
    </w:p>
    <w:p w14:paraId="7327ECE6" w14:textId="35FEFDFB" w:rsidR="00081CDF" w:rsidRPr="00081CDF" w:rsidRDefault="00081CDF" w:rsidP="00081CD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081CDF">
        <w:rPr>
          <w:sz w:val="26"/>
          <w:szCs w:val="26"/>
        </w:rPr>
        <w:t>They allow inference of guilt-by-association in disease</w:t>
      </w:r>
    </w:p>
    <w:p w14:paraId="5DB820A6" w14:textId="6791F73E" w:rsidR="00081CDF" w:rsidRPr="00081CDF" w:rsidRDefault="00081CDF" w:rsidP="00081CD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081CDF">
        <w:rPr>
          <w:sz w:val="26"/>
          <w:szCs w:val="26"/>
        </w:rPr>
        <w:t>They allow pharmaceutical companies to design a drug to affect the interaction partner of a protein that cannot be directly inhibited</w:t>
      </w:r>
    </w:p>
    <w:p w14:paraId="77AF4D01" w14:textId="14B79593" w:rsidR="00081CDF" w:rsidRPr="00081CDF" w:rsidRDefault="00081CDF" w:rsidP="00081CD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081CDF">
        <w:rPr>
          <w:sz w:val="26"/>
          <w:szCs w:val="26"/>
        </w:rPr>
        <w:t>They are a starting point for elucidating the mechanism of interactions</w:t>
      </w:r>
    </w:p>
    <w:p w14:paraId="6E47865C" w14:textId="0D0C5B2E" w:rsidR="0036505F" w:rsidRPr="00081CDF" w:rsidRDefault="0036505F" w:rsidP="00081CD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081CDF">
        <w:rPr>
          <w:sz w:val="26"/>
          <w:szCs w:val="26"/>
        </w:rPr>
        <w:t>They</w:t>
      </w:r>
      <w:r w:rsidR="00D40729" w:rsidRPr="00081CDF">
        <w:rPr>
          <w:sz w:val="26"/>
          <w:szCs w:val="26"/>
        </w:rPr>
        <w:t xml:space="preserve"> are part of a complete </w:t>
      </w:r>
      <w:r w:rsidR="0016069C" w:rsidRPr="00081CDF">
        <w:rPr>
          <w:sz w:val="26"/>
          <w:szCs w:val="26"/>
        </w:rPr>
        <w:t>survey of the cell</w:t>
      </w:r>
    </w:p>
    <w:p w14:paraId="4A4238AA" w14:textId="08416303" w:rsidR="0016069C" w:rsidRPr="00081CDF" w:rsidRDefault="0016069C" w:rsidP="00081CD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081CDF">
        <w:rPr>
          <w:sz w:val="26"/>
          <w:szCs w:val="26"/>
        </w:rPr>
        <w:t>They help to define biological pathways</w:t>
      </w:r>
    </w:p>
    <w:p w14:paraId="3976B72D" w14:textId="29C00C13" w:rsidR="0016069C" w:rsidRPr="00081CDF" w:rsidRDefault="0016069C" w:rsidP="00081CD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081CDF">
        <w:rPr>
          <w:sz w:val="26"/>
          <w:szCs w:val="26"/>
        </w:rPr>
        <w:t xml:space="preserve">They </w:t>
      </w:r>
      <w:r w:rsidR="00DC245E" w:rsidRPr="00081CDF">
        <w:rPr>
          <w:sz w:val="26"/>
          <w:szCs w:val="26"/>
        </w:rPr>
        <w:t>teach us about the mass to charge ratio of peptides</w:t>
      </w:r>
    </w:p>
    <w:p w14:paraId="010F30AE" w14:textId="77777777" w:rsidR="003B68CE" w:rsidRDefault="003B68CE" w:rsidP="00081CDF">
      <w:pPr>
        <w:rPr>
          <w:sz w:val="26"/>
          <w:szCs w:val="26"/>
        </w:rPr>
      </w:pPr>
    </w:p>
    <w:p w14:paraId="743B8E77" w14:textId="5E4A1815" w:rsidR="00453A29" w:rsidRPr="00453A29" w:rsidRDefault="00CF5E2D" w:rsidP="00453A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53A29">
        <w:rPr>
          <w:sz w:val="26"/>
          <w:szCs w:val="26"/>
        </w:rPr>
        <w:t xml:space="preserve">Jim Grey considers data science to be a new, </w:t>
      </w:r>
      <w:r w:rsidR="00C5384E" w:rsidRPr="00453A29">
        <w:rPr>
          <w:sz w:val="26"/>
          <w:szCs w:val="26"/>
        </w:rPr>
        <w:t>fourth</w:t>
      </w:r>
      <w:r w:rsidRPr="00453A29">
        <w:rPr>
          <w:sz w:val="26"/>
          <w:szCs w:val="26"/>
        </w:rPr>
        <w:t xml:space="preserve"> way of doing science, in which computers play a central role in unifying </w:t>
      </w:r>
      <w:r w:rsidR="00C5384E" w:rsidRPr="00453A29">
        <w:rPr>
          <w:sz w:val="26"/>
          <w:szCs w:val="26"/>
        </w:rPr>
        <w:t xml:space="preserve">the three existing ways of doing science: </w:t>
      </w:r>
      <w:r w:rsidRPr="00453A29">
        <w:rPr>
          <w:sz w:val="26"/>
          <w:szCs w:val="26"/>
        </w:rPr>
        <w:t>observation, theory, and ___.</w:t>
      </w:r>
      <w:r w:rsidR="00453A29">
        <w:rPr>
          <w:sz w:val="26"/>
          <w:szCs w:val="26"/>
        </w:rPr>
        <w:t xml:space="preserve"> (2 points)</w:t>
      </w:r>
    </w:p>
    <w:p w14:paraId="1C0D4DFE" w14:textId="3D18F12F" w:rsidR="00C5384E" w:rsidRPr="00453A29" w:rsidRDefault="00C5384E" w:rsidP="00453A29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453A29">
        <w:rPr>
          <w:sz w:val="26"/>
          <w:szCs w:val="26"/>
        </w:rPr>
        <w:t>Deduction</w:t>
      </w:r>
    </w:p>
    <w:p w14:paraId="06FB7BFF" w14:textId="3A4C4FF6" w:rsidR="00453A29" w:rsidRPr="00453A29" w:rsidRDefault="00453A29" w:rsidP="00453A29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453A29">
        <w:rPr>
          <w:sz w:val="26"/>
          <w:szCs w:val="26"/>
        </w:rPr>
        <w:t>Practice</w:t>
      </w:r>
    </w:p>
    <w:p w14:paraId="64664A0D" w14:textId="05BC5A98" w:rsidR="00453A29" w:rsidRPr="00453A29" w:rsidRDefault="00453A29" w:rsidP="00453A29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453A29">
        <w:rPr>
          <w:sz w:val="26"/>
          <w:szCs w:val="26"/>
        </w:rPr>
        <w:t>Simulation</w:t>
      </w:r>
    </w:p>
    <w:p w14:paraId="3614DE6D" w14:textId="25D2334F" w:rsidR="00453A29" w:rsidRPr="00453A29" w:rsidRDefault="00453A29" w:rsidP="00453A29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453A29">
        <w:rPr>
          <w:sz w:val="26"/>
          <w:szCs w:val="26"/>
        </w:rPr>
        <w:t>Visualization</w:t>
      </w:r>
    </w:p>
    <w:p w14:paraId="09C66B41" w14:textId="77777777" w:rsidR="00C5384E" w:rsidRDefault="00C5384E" w:rsidP="00081CDF">
      <w:pPr>
        <w:rPr>
          <w:sz w:val="26"/>
          <w:szCs w:val="26"/>
        </w:rPr>
      </w:pPr>
    </w:p>
    <w:p w14:paraId="4715B524" w14:textId="4D9ED484" w:rsidR="00453A29" w:rsidRDefault="00453A29" w:rsidP="00453A2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is the typical number of single nucleotide variants in one person</w:t>
      </w:r>
      <w:r w:rsidR="00DA28FE">
        <w:rPr>
          <w:sz w:val="26"/>
          <w:szCs w:val="26"/>
        </w:rPr>
        <w:t xml:space="preserve">’s </w:t>
      </w:r>
      <w:r w:rsidR="00DA3414">
        <w:rPr>
          <w:sz w:val="26"/>
          <w:szCs w:val="26"/>
        </w:rPr>
        <w:t>(germline) genome</w:t>
      </w:r>
      <w:r w:rsidR="00DA28FE">
        <w:rPr>
          <w:sz w:val="26"/>
          <w:szCs w:val="26"/>
        </w:rPr>
        <w:t xml:space="preserve"> </w:t>
      </w:r>
      <w:r>
        <w:rPr>
          <w:sz w:val="26"/>
          <w:szCs w:val="26"/>
        </w:rPr>
        <w:t>with respect to the human reference genome? (2 points)</w:t>
      </w:r>
    </w:p>
    <w:p w14:paraId="5B831808" w14:textId="4F3DCD36" w:rsidR="00453A29" w:rsidRDefault="00453A29" w:rsidP="00453A2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30</w:t>
      </w:r>
    </w:p>
    <w:p w14:paraId="5A10BDAF" w14:textId="4F49C122" w:rsidR="00453A29" w:rsidRDefault="00453A29" w:rsidP="00453A2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300</w:t>
      </w:r>
    </w:p>
    <w:p w14:paraId="7D146B96" w14:textId="13706649" w:rsidR="00453A29" w:rsidRDefault="00453A29" w:rsidP="00453A2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3,000</w:t>
      </w:r>
    </w:p>
    <w:p w14:paraId="13B274AE" w14:textId="4032EF55" w:rsidR="00453A29" w:rsidRDefault="00453A29" w:rsidP="00453A2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30,000</w:t>
      </w:r>
    </w:p>
    <w:p w14:paraId="64265E88" w14:textId="6290EB0E" w:rsidR="00453A29" w:rsidRDefault="00453A29" w:rsidP="00453A2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300,000</w:t>
      </w:r>
    </w:p>
    <w:p w14:paraId="5A2AC77B" w14:textId="3633B23E" w:rsidR="00453A29" w:rsidRDefault="00453A29" w:rsidP="00453A2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3,000,000</w:t>
      </w:r>
    </w:p>
    <w:p w14:paraId="5D2A6029" w14:textId="55252D68" w:rsidR="00453A29" w:rsidRPr="00453A29" w:rsidRDefault="00453A29" w:rsidP="00453A2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30,000,000</w:t>
      </w:r>
    </w:p>
    <w:p w14:paraId="67B62AB7" w14:textId="77777777" w:rsidR="00CF5E2D" w:rsidRDefault="00CF5E2D" w:rsidP="00081CDF">
      <w:pPr>
        <w:rPr>
          <w:sz w:val="26"/>
          <w:szCs w:val="26"/>
        </w:rPr>
      </w:pPr>
    </w:p>
    <w:p w14:paraId="36272C71" w14:textId="3CA61158" w:rsidR="00CF5E2D" w:rsidRPr="00DA28FE" w:rsidRDefault="00537F85" w:rsidP="00DA28F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A28FE">
        <w:rPr>
          <w:sz w:val="26"/>
          <w:szCs w:val="26"/>
        </w:rPr>
        <w:lastRenderedPageBreak/>
        <w:t xml:space="preserve">For determining the structure of a large complex, flexible molecule, the best argument in favor of using </w:t>
      </w:r>
      <w:proofErr w:type="spellStart"/>
      <w:r w:rsidRPr="00DA28FE">
        <w:rPr>
          <w:sz w:val="26"/>
          <w:szCs w:val="26"/>
        </w:rPr>
        <w:t>cryo</w:t>
      </w:r>
      <w:proofErr w:type="spellEnd"/>
      <w:r w:rsidRPr="00DA28FE">
        <w:rPr>
          <w:sz w:val="26"/>
          <w:szCs w:val="26"/>
        </w:rPr>
        <w:t xml:space="preserve">-EM over x-ray-based methods is the fact that </w:t>
      </w:r>
      <w:proofErr w:type="spellStart"/>
      <w:r w:rsidRPr="00DA28FE">
        <w:rPr>
          <w:sz w:val="26"/>
          <w:szCs w:val="26"/>
        </w:rPr>
        <w:t>cryo</w:t>
      </w:r>
      <w:proofErr w:type="spellEnd"/>
      <w:r w:rsidRPr="00DA28FE">
        <w:rPr>
          <w:sz w:val="26"/>
          <w:szCs w:val="26"/>
        </w:rPr>
        <w:t>-EM</w:t>
      </w:r>
      <w:r w:rsidR="00DA28FE">
        <w:rPr>
          <w:sz w:val="26"/>
          <w:szCs w:val="26"/>
        </w:rPr>
        <w:t>: (4 points)</w:t>
      </w:r>
    </w:p>
    <w:p w14:paraId="09F249FE" w14:textId="28E92FC5" w:rsidR="00DA28FE" w:rsidRPr="00DA28FE" w:rsidRDefault="00DA28FE" w:rsidP="00DA28FE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DA28FE">
        <w:rPr>
          <w:sz w:val="26"/>
          <w:szCs w:val="26"/>
        </w:rPr>
        <w:t>Can still operate at colder temperatures</w:t>
      </w:r>
    </w:p>
    <w:p w14:paraId="789AD3C7" w14:textId="0281A5B2" w:rsidR="00DA28FE" w:rsidRPr="00DA28FE" w:rsidRDefault="00DA28FE" w:rsidP="00DA28FE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DA28FE">
        <w:rPr>
          <w:sz w:val="26"/>
          <w:szCs w:val="26"/>
        </w:rPr>
        <w:t>Does not require crystal</w:t>
      </w:r>
      <w:r w:rsidR="00A34B5C">
        <w:rPr>
          <w:sz w:val="26"/>
          <w:szCs w:val="26"/>
        </w:rPr>
        <w:t>lization</w:t>
      </w:r>
    </w:p>
    <w:p w14:paraId="173BE970" w14:textId="70E7C74D" w:rsidR="00DA28FE" w:rsidRPr="00DA28FE" w:rsidRDefault="00DA28FE" w:rsidP="00DA28FE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DA28FE">
        <w:rPr>
          <w:sz w:val="26"/>
          <w:szCs w:val="26"/>
        </w:rPr>
        <w:t>Is cheaper</w:t>
      </w:r>
    </w:p>
    <w:p w14:paraId="2FA50BC5" w14:textId="3CE9124A" w:rsidR="00453A29" w:rsidRPr="00DA28FE" w:rsidRDefault="00537F85" w:rsidP="00DA28FE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DA28FE">
        <w:rPr>
          <w:sz w:val="26"/>
          <w:szCs w:val="26"/>
        </w:rPr>
        <w:t>Offers higher resolution</w:t>
      </w:r>
    </w:p>
    <w:p w14:paraId="145EBBA7" w14:textId="77777777" w:rsidR="00537F85" w:rsidRDefault="00537F85" w:rsidP="00453A29">
      <w:pPr>
        <w:rPr>
          <w:sz w:val="26"/>
          <w:szCs w:val="26"/>
        </w:rPr>
      </w:pPr>
    </w:p>
    <w:p w14:paraId="60B61E77" w14:textId="77777777" w:rsidR="003B68CE" w:rsidRPr="00081CDF" w:rsidRDefault="003B68CE" w:rsidP="00081CDF">
      <w:pPr>
        <w:rPr>
          <w:sz w:val="26"/>
          <w:szCs w:val="26"/>
        </w:rPr>
      </w:pPr>
    </w:p>
    <w:p w14:paraId="264C6786" w14:textId="6B741BD6" w:rsidR="00C01832" w:rsidRPr="009A118E" w:rsidRDefault="00B608E3" w:rsidP="0007172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A118E">
        <w:rPr>
          <w:sz w:val="26"/>
          <w:szCs w:val="26"/>
        </w:rPr>
        <w:t xml:space="preserve"> </w:t>
      </w:r>
      <w:r w:rsidR="003D1D45" w:rsidRPr="009A118E">
        <w:rPr>
          <w:sz w:val="26"/>
          <w:szCs w:val="26"/>
        </w:rPr>
        <w:t xml:space="preserve">Use cases for sequencing technologies. Match the goals to their </w:t>
      </w:r>
      <w:r w:rsidR="00C01832" w:rsidRPr="009A118E">
        <w:rPr>
          <w:sz w:val="26"/>
          <w:szCs w:val="26"/>
        </w:rPr>
        <w:t>guiding</w:t>
      </w:r>
      <w:r w:rsidR="003D1D45" w:rsidRPr="009A118E">
        <w:rPr>
          <w:sz w:val="26"/>
          <w:szCs w:val="26"/>
        </w:rPr>
        <w:t xml:space="preserve"> priority (</w:t>
      </w:r>
      <w:r w:rsidR="00B86197">
        <w:rPr>
          <w:sz w:val="26"/>
          <w:szCs w:val="26"/>
        </w:rPr>
        <w:t>2</w:t>
      </w:r>
      <w:r w:rsidR="003D1D45" w:rsidRPr="009A118E">
        <w:rPr>
          <w:sz w:val="26"/>
          <w:szCs w:val="26"/>
        </w:rPr>
        <w:t xml:space="preserve"> poin</w:t>
      </w:r>
      <w:r w:rsidR="00C01832" w:rsidRPr="009A118E">
        <w:rPr>
          <w:sz w:val="26"/>
          <w:szCs w:val="26"/>
        </w:rPr>
        <w:t>ts each) and the technology to whichever priority you selected (1 point each). Only list each priority once and each technology once.</w:t>
      </w:r>
      <w:r w:rsidR="000450F3" w:rsidRPr="009A118E">
        <w:rPr>
          <w:sz w:val="26"/>
          <w:szCs w:val="26"/>
        </w:rPr>
        <w:t xml:space="preserve"> (9 points total)</w:t>
      </w:r>
    </w:p>
    <w:p w14:paraId="5C2C5360" w14:textId="77777777" w:rsidR="00C01832" w:rsidRPr="009A118E" w:rsidRDefault="00C01832" w:rsidP="00C01832">
      <w:pPr>
        <w:rPr>
          <w:sz w:val="26"/>
          <w:szCs w:val="26"/>
        </w:rPr>
      </w:pPr>
    </w:p>
    <w:p w14:paraId="036B1C45" w14:textId="1C9B8702" w:rsidR="00C01832" w:rsidRPr="009A118E" w:rsidRDefault="00C01832" w:rsidP="00081CDF">
      <w:pPr>
        <w:ind w:firstLine="360"/>
        <w:rPr>
          <w:sz w:val="26"/>
          <w:szCs w:val="26"/>
        </w:rPr>
      </w:pPr>
      <w:r w:rsidRPr="009A118E">
        <w:rPr>
          <w:sz w:val="26"/>
          <w:szCs w:val="26"/>
        </w:rPr>
        <w:t>GOAL</w:t>
      </w:r>
      <w:r w:rsidR="00081CDF">
        <w:rPr>
          <w:sz w:val="26"/>
          <w:szCs w:val="26"/>
        </w:rPr>
        <w:t>1</w:t>
      </w:r>
      <w:r w:rsidRPr="009A118E">
        <w:rPr>
          <w:sz w:val="26"/>
          <w:szCs w:val="26"/>
        </w:rPr>
        <w:t xml:space="preserve">: Bridging gaps from the repetitive regions in </w:t>
      </w:r>
      <w:r w:rsidR="00081CDF">
        <w:rPr>
          <w:sz w:val="26"/>
          <w:szCs w:val="26"/>
        </w:rPr>
        <w:t>the assembly of a new</w:t>
      </w:r>
      <w:r w:rsidRPr="009A118E">
        <w:rPr>
          <w:sz w:val="26"/>
          <w:szCs w:val="26"/>
        </w:rPr>
        <w:t xml:space="preserve"> genome</w:t>
      </w:r>
    </w:p>
    <w:p w14:paraId="3F283292" w14:textId="691E33CA" w:rsidR="00C01832" w:rsidRPr="009A118E" w:rsidRDefault="00C01832" w:rsidP="00081CDF">
      <w:pPr>
        <w:ind w:firstLine="360"/>
        <w:rPr>
          <w:sz w:val="26"/>
          <w:szCs w:val="26"/>
        </w:rPr>
      </w:pPr>
      <w:r w:rsidRPr="009A118E">
        <w:rPr>
          <w:sz w:val="26"/>
          <w:szCs w:val="26"/>
        </w:rPr>
        <w:t>GOAL</w:t>
      </w:r>
      <w:r w:rsidR="00081CDF">
        <w:rPr>
          <w:sz w:val="26"/>
          <w:szCs w:val="26"/>
        </w:rPr>
        <w:t>2</w:t>
      </w:r>
      <w:r w:rsidRPr="009A118E">
        <w:rPr>
          <w:sz w:val="26"/>
          <w:szCs w:val="26"/>
        </w:rPr>
        <w:t>: Cataloguing single nucleotide variants in a research cohort of 100 patients</w:t>
      </w:r>
    </w:p>
    <w:p w14:paraId="51664405" w14:textId="427A2196" w:rsidR="00081CDF" w:rsidRPr="009A118E" w:rsidRDefault="00081CDF" w:rsidP="00081CDF">
      <w:pPr>
        <w:ind w:firstLine="360"/>
        <w:rPr>
          <w:sz w:val="26"/>
          <w:szCs w:val="26"/>
        </w:rPr>
      </w:pPr>
      <w:r w:rsidRPr="009A118E">
        <w:rPr>
          <w:sz w:val="26"/>
          <w:szCs w:val="26"/>
        </w:rPr>
        <w:t>GOAL</w:t>
      </w:r>
      <w:r>
        <w:rPr>
          <w:sz w:val="26"/>
          <w:szCs w:val="26"/>
        </w:rPr>
        <w:t>3</w:t>
      </w:r>
      <w:r w:rsidRPr="009A118E">
        <w:rPr>
          <w:sz w:val="26"/>
          <w:szCs w:val="26"/>
        </w:rPr>
        <w:t>: Validation of a clinically significant germline single nucleotide polymorphism</w:t>
      </w:r>
    </w:p>
    <w:p w14:paraId="0428EB07" w14:textId="77777777" w:rsidR="00C01832" w:rsidRPr="009A118E" w:rsidRDefault="00C01832" w:rsidP="00C01832">
      <w:pPr>
        <w:rPr>
          <w:sz w:val="26"/>
          <w:szCs w:val="26"/>
        </w:rPr>
      </w:pPr>
    </w:p>
    <w:p w14:paraId="421A3059" w14:textId="71058DF7" w:rsidR="00081CDF" w:rsidRDefault="00081CDF" w:rsidP="00081CDF">
      <w:pPr>
        <w:ind w:firstLine="360"/>
        <w:rPr>
          <w:sz w:val="26"/>
          <w:szCs w:val="26"/>
        </w:rPr>
      </w:pPr>
      <w:r>
        <w:rPr>
          <w:sz w:val="26"/>
          <w:szCs w:val="26"/>
        </w:rPr>
        <w:t>PRIORITY1</w:t>
      </w:r>
      <w:r w:rsidR="00C01832" w:rsidRPr="009A118E">
        <w:rPr>
          <w:sz w:val="26"/>
          <w:szCs w:val="26"/>
        </w:rPr>
        <w:t>: Achieving long read lengths</w:t>
      </w:r>
      <w:r w:rsidRPr="00081CDF">
        <w:rPr>
          <w:sz w:val="26"/>
          <w:szCs w:val="26"/>
        </w:rPr>
        <w:t xml:space="preserve"> </w:t>
      </w:r>
    </w:p>
    <w:p w14:paraId="772D5354" w14:textId="77777777" w:rsidR="00081CDF" w:rsidRDefault="00081CDF" w:rsidP="00081CDF">
      <w:pPr>
        <w:ind w:firstLine="360"/>
        <w:rPr>
          <w:sz w:val="26"/>
          <w:szCs w:val="26"/>
        </w:rPr>
      </w:pPr>
      <w:r w:rsidRPr="009A118E">
        <w:rPr>
          <w:sz w:val="26"/>
          <w:szCs w:val="26"/>
        </w:rPr>
        <w:t>PRIORITY2: Having the highest possible base calling accuracy</w:t>
      </w:r>
      <w:r w:rsidRPr="00081CDF">
        <w:rPr>
          <w:sz w:val="26"/>
          <w:szCs w:val="26"/>
        </w:rPr>
        <w:t xml:space="preserve"> </w:t>
      </w:r>
    </w:p>
    <w:p w14:paraId="24A0339E" w14:textId="7070C385" w:rsidR="00081CDF" w:rsidRPr="009A118E" w:rsidRDefault="00081CDF" w:rsidP="00081CDF">
      <w:pPr>
        <w:ind w:firstLine="360"/>
        <w:rPr>
          <w:sz w:val="26"/>
          <w:szCs w:val="26"/>
        </w:rPr>
      </w:pPr>
      <w:r w:rsidRPr="009A118E">
        <w:rPr>
          <w:sz w:val="26"/>
          <w:szCs w:val="26"/>
        </w:rPr>
        <w:t>PRIORITY</w:t>
      </w:r>
      <w:r>
        <w:rPr>
          <w:sz w:val="26"/>
          <w:szCs w:val="26"/>
        </w:rPr>
        <w:t>3</w:t>
      </w:r>
      <w:r w:rsidRPr="009A118E">
        <w:rPr>
          <w:sz w:val="26"/>
          <w:szCs w:val="26"/>
        </w:rPr>
        <w:t>: Keeping costs affordable</w:t>
      </w:r>
    </w:p>
    <w:p w14:paraId="3DF2ADA6" w14:textId="77777777" w:rsidR="00C01832" w:rsidRPr="009A118E" w:rsidRDefault="00C01832" w:rsidP="00C01832">
      <w:pPr>
        <w:rPr>
          <w:sz w:val="26"/>
          <w:szCs w:val="26"/>
        </w:rPr>
      </w:pPr>
    </w:p>
    <w:p w14:paraId="21FC83A3" w14:textId="77777777" w:rsidR="00C01832" w:rsidRPr="009A118E" w:rsidRDefault="00C01832" w:rsidP="00CA4135">
      <w:pPr>
        <w:ind w:firstLine="360"/>
        <w:rPr>
          <w:sz w:val="26"/>
          <w:szCs w:val="26"/>
        </w:rPr>
      </w:pPr>
      <w:r w:rsidRPr="009A118E">
        <w:rPr>
          <w:sz w:val="26"/>
          <w:szCs w:val="26"/>
        </w:rPr>
        <w:t xml:space="preserve">TECHNOLOGY1: </w:t>
      </w:r>
      <w:proofErr w:type="spellStart"/>
      <w:r w:rsidRPr="009A118E">
        <w:rPr>
          <w:sz w:val="26"/>
          <w:szCs w:val="26"/>
        </w:rPr>
        <w:t>PacBio</w:t>
      </w:r>
      <w:proofErr w:type="spellEnd"/>
      <w:r w:rsidRPr="009A118E">
        <w:rPr>
          <w:sz w:val="26"/>
          <w:szCs w:val="26"/>
        </w:rPr>
        <w:t xml:space="preserve"> single molecule sequencing</w:t>
      </w:r>
    </w:p>
    <w:p w14:paraId="6F52BEE2" w14:textId="77777777" w:rsidR="00C01832" w:rsidRPr="009A118E" w:rsidRDefault="00C01832" w:rsidP="00CA4135">
      <w:pPr>
        <w:ind w:firstLine="360"/>
        <w:rPr>
          <w:sz w:val="26"/>
          <w:szCs w:val="26"/>
        </w:rPr>
      </w:pPr>
      <w:r w:rsidRPr="009A118E">
        <w:rPr>
          <w:sz w:val="26"/>
          <w:szCs w:val="26"/>
        </w:rPr>
        <w:t>TECHNOLOGY2: Standard Illumina next-generation sequencing</w:t>
      </w:r>
    </w:p>
    <w:p w14:paraId="5471C68E" w14:textId="77777777" w:rsidR="00C01832" w:rsidRPr="009A118E" w:rsidRDefault="00C01832" w:rsidP="00CA4135">
      <w:pPr>
        <w:ind w:firstLine="360"/>
        <w:rPr>
          <w:sz w:val="26"/>
          <w:szCs w:val="26"/>
        </w:rPr>
      </w:pPr>
      <w:r w:rsidRPr="009A118E">
        <w:rPr>
          <w:sz w:val="26"/>
          <w:szCs w:val="26"/>
        </w:rPr>
        <w:t xml:space="preserve">TECHNOLOGY3: Traditional Sanger </w:t>
      </w:r>
      <w:r w:rsidR="00F45C66" w:rsidRPr="009A118E">
        <w:rPr>
          <w:sz w:val="26"/>
          <w:szCs w:val="26"/>
        </w:rPr>
        <w:t>s</w:t>
      </w:r>
      <w:r w:rsidRPr="009A118E">
        <w:rPr>
          <w:sz w:val="26"/>
          <w:szCs w:val="26"/>
        </w:rPr>
        <w:t>equencing</w:t>
      </w:r>
    </w:p>
    <w:p w14:paraId="11D3ED44" w14:textId="77777777" w:rsidR="003D1D45" w:rsidRPr="00081CDF" w:rsidRDefault="003D1D45" w:rsidP="00081CDF">
      <w:pPr>
        <w:rPr>
          <w:sz w:val="26"/>
          <w:szCs w:val="26"/>
        </w:rPr>
      </w:pPr>
    </w:p>
    <w:p w14:paraId="4A728081" w14:textId="77777777" w:rsidR="00CA4135" w:rsidRDefault="003D1D45" w:rsidP="00CA4135">
      <w:pPr>
        <w:ind w:left="720"/>
        <w:rPr>
          <w:sz w:val="26"/>
          <w:szCs w:val="26"/>
        </w:rPr>
      </w:pPr>
      <w:r w:rsidRPr="00081CDF">
        <w:rPr>
          <w:sz w:val="26"/>
          <w:szCs w:val="26"/>
        </w:rPr>
        <w:t>For GOAL1, we care most about PRIORITY__, which</w:t>
      </w:r>
      <w:r w:rsidR="00CA4135">
        <w:rPr>
          <w:sz w:val="26"/>
          <w:szCs w:val="26"/>
        </w:rPr>
        <w:t xml:space="preserve"> of the options, is best served</w:t>
      </w:r>
    </w:p>
    <w:p w14:paraId="0A421469" w14:textId="25B8B73F" w:rsidR="003D1D45" w:rsidRDefault="003D1D45" w:rsidP="00CA4135">
      <w:pPr>
        <w:ind w:left="720"/>
        <w:rPr>
          <w:sz w:val="26"/>
          <w:szCs w:val="26"/>
        </w:rPr>
      </w:pPr>
      <w:r w:rsidRPr="00081CDF">
        <w:rPr>
          <w:sz w:val="26"/>
          <w:szCs w:val="26"/>
        </w:rPr>
        <w:t>by TECHNOLOGY__.</w:t>
      </w:r>
    </w:p>
    <w:p w14:paraId="419CFC3B" w14:textId="77777777" w:rsidR="00CA4135" w:rsidRPr="00081CDF" w:rsidRDefault="00CA4135" w:rsidP="00CA4135">
      <w:pPr>
        <w:ind w:left="720"/>
        <w:rPr>
          <w:sz w:val="26"/>
          <w:szCs w:val="26"/>
        </w:rPr>
      </w:pPr>
    </w:p>
    <w:p w14:paraId="2415B74B" w14:textId="4477C3BD" w:rsidR="003D1D45" w:rsidRDefault="003D1D45" w:rsidP="00CA4135">
      <w:pPr>
        <w:ind w:left="720"/>
        <w:rPr>
          <w:sz w:val="26"/>
          <w:szCs w:val="26"/>
        </w:rPr>
      </w:pPr>
      <w:r w:rsidRPr="00081CDF">
        <w:rPr>
          <w:sz w:val="26"/>
          <w:szCs w:val="26"/>
        </w:rPr>
        <w:t>For GOAL2, we care most about PRIORITY__, which</w:t>
      </w:r>
      <w:r w:rsidR="00CA4135">
        <w:rPr>
          <w:sz w:val="26"/>
          <w:szCs w:val="26"/>
        </w:rPr>
        <w:t xml:space="preserve"> of the options, is best served </w:t>
      </w:r>
      <w:r w:rsidRPr="00081CDF">
        <w:rPr>
          <w:sz w:val="26"/>
          <w:szCs w:val="26"/>
        </w:rPr>
        <w:t>by TECHNOLOGY__.</w:t>
      </w:r>
    </w:p>
    <w:p w14:paraId="3E8543B8" w14:textId="77777777" w:rsidR="00CA4135" w:rsidRPr="00081CDF" w:rsidRDefault="00CA4135" w:rsidP="00CA4135">
      <w:pPr>
        <w:ind w:left="720"/>
        <w:rPr>
          <w:sz w:val="26"/>
          <w:szCs w:val="26"/>
        </w:rPr>
      </w:pPr>
    </w:p>
    <w:p w14:paraId="66EB6909" w14:textId="70297A33" w:rsidR="003B68CE" w:rsidRDefault="003D1D45" w:rsidP="00CA4135">
      <w:pPr>
        <w:ind w:left="720"/>
        <w:rPr>
          <w:sz w:val="26"/>
          <w:szCs w:val="26"/>
        </w:rPr>
      </w:pPr>
      <w:r w:rsidRPr="00081CDF">
        <w:rPr>
          <w:sz w:val="26"/>
          <w:szCs w:val="26"/>
        </w:rPr>
        <w:t>For GOAL3, we care most about PRIORITY__, which of the options, is best served by TECHNOLOGY__.</w:t>
      </w:r>
    </w:p>
    <w:p w14:paraId="3C2DCB58" w14:textId="77777777" w:rsidR="003B68CE" w:rsidRDefault="003B68CE" w:rsidP="005504E3">
      <w:pPr>
        <w:rPr>
          <w:sz w:val="26"/>
          <w:szCs w:val="26"/>
        </w:rPr>
      </w:pPr>
    </w:p>
    <w:p w14:paraId="43DEC9DB" w14:textId="77777777" w:rsidR="003B68CE" w:rsidRDefault="003B68CE" w:rsidP="005504E3">
      <w:pPr>
        <w:rPr>
          <w:sz w:val="26"/>
          <w:szCs w:val="26"/>
        </w:rPr>
      </w:pPr>
    </w:p>
    <w:p w14:paraId="54F2BD0F" w14:textId="77777777" w:rsidR="003B68CE" w:rsidRDefault="003B68CE" w:rsidP="005504E3">
      <w:pPr>
        <w:rPr>
          <w:sz w:val="26"/>
          <w:szCs w:val="26"/>
        </w:rPr>
      </w:pPr>
    </w:p>
    <w:p w14:paraId="7F4BD4DE" w14:textId="77777777" w:rsidR="003B68CE" w:rsidRDefault="003B68CE" w:rsidP="005504E3">
      <w:pPr>
        <w:rPr>
          <w:sz w:val="26"/>
          <w:szCs w:val="26"/>
        </w:rPr>
      </w:pPr>
    </w:p>
    <w:p w14:paraId="32FBF453" w14:textId="77777777" w:rsidR="009C483E" w:rsidRDefault="009C483E" w:rsidP="005504E3">
      <w:pPr>
        <w:rPr>
          <w:sz w:val="26"/>
          <w:szCs w:val="26"/>
        </w:rPr>
      </w:pPr>
    </w:p>
    <w:p w14:paraId="1B32427C" w14:textId="77777777" w:rsidR="003B68CE" w:rsidRDefault="003B68CE" w:rsidP="005504E3">
      <w:pPr>
        <w:rPr>
          <w:sz w:val="26"/>
          <w:szCs w:val="26"/>
        </w:rPr>
      </w:pPr>
    </w:p>
    <w:p w14:paraId="5EB69E7C" w14:textId="77777777" w:rsidR="003B68CE" w:rsidRPr="009A118E" w:rsidRDefault="003B68CE" w:rsidP="005504E3">
      <w:pPr>
        <w:rPr>
          <w:sz w:val="26"/>
          <w:szCs w:val="26"/>
        </w:rPr>
      </w:pPr>
    </w:p>
    <w:p w14:paraId="417FE554" w14:textId="5D51EA07" w:rsidR="00F57C6C" w:rsidRPr="009A118E" w:rsidRDefault="00552B64" w:rsidP="00F45C6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A118E">
        <w:rPr>
          <w:sz w:val="26"/>
          <w:szCs w:val="26"/>
        </w:rPr>
        <w:t xml:space="preserve">Suppose </w:t>
      </w:r>
      <w:r w:rsidR="00F57C6C" w:rsidRPr="009A118E">
        <w:rPr>
          <w:sz w:val="26"/>
          <w:szCs w:val="26"/>
        </w:rPr>
        <w:t xml:space="preserve">Carl has recently </w:t>
      </w:r>
      <w:r w:rsidR="00706DDC">
        <w:rPr>
          <w:sz w:val="26"/>
          <w:szCs w:val="26"/>
        </w:rPr>
        <w:t>moved</w:t>
      </w:r>
      <w:r w:rsidRPr="009A118E">
        <w:rPr>
          <w:sz w:val="26"/>
          <w:szCs w:val="26"/>
        </w:rPr>
        <w:t xml:space="preserve"> zip codes from 20015 to 06511</w:t>
      </w:r>
      <w:r w:rsidR="00F57C6C" w:rsidRPr="009A118E">
        <w:rPr>
          <w:sz w:val="26"/>
          <w:szCs w:val="26"/>
        </w:rPr>
        <w:t>.</w:t>
      </w:r>
      <w:r w:rsidRPr="009A118E">
        <w:rPr>
          <w:sz w:val="26"/>
          <w:szCs w:val="26"/>
        </w:rPr>
        <w:t xml:space="preserve"> The registrar made </w:t>
      </w:r>
      <w:r w:rsidRPr="009A118E">
        <w:rPr>
          <w:b/>
          <w:i/>
          <w:sz w:val="26"/>
          <w:szCs w:val="26"/>
        </w:rPr>
        <w:t>some</w:t>
      </w:r>
      <w:r w:rsidRPr="009A118E">
        <w:rPr>
          <w:sz w:val="26"/>
          <w:szCs w:val="26"/>
        </w:rPr>
        <w:t xml:space="preserve"> update in </w:t>
      </w:r>
      <w:r w:rsidR="009320E7" w:rsidRPr="009A118E">
        <w:rPr>
          <w:sz w:val="26"/>
          <w:szCs w:val="26"/>
        </w:rPr>
        <w:t>the “Lecturer information”</w:t>
      </w:r>
      <w:r w:rsidRPr="009A118E">
        <w:rPr>
          <w:sz w:val="26"/>
          <w:szCs w:val="26"/>
        </w:rPr>
        <w:t xml:space="preserve"> excel </w:t>
      </w:r>
      <w:r w:rsidR="009320E7" w:rsidRPr="009A118E">
        <w:rPr>
          <w:sz w:val="26"/>
          <w:szCs w:val="26"/>
        </w:rPr>
        <w:t>spread</w:t>
      </w:r>
      <w:r w:rsidRPr="009A118E">
        <w:rPr>
          <w:sz w:val="26"/>
          <w:szCs w:val="26"/>
        </w:rPr>
        <w:t xml:space="preserve">sheet to reflect this </w:t>
      </w:r>
      <w:r w:rsidR="00706DDC">
        <w:rPr>
          <w:sz w:val="26"/>
          <w:szCs w:val="26"/>
        </w:rPr>
        <w:t>move</w:t>
      </w:r>
      <w:r w:rsidRPr="009A118E">
        <w:rPr>
          <w:sz w:val="26"/>
          <w:szCs w:val="26"/>
        </w:rPr>
        <w:t>, but failed to make a complete update</w:t>
      </w:r>
      <w:r w:rsidR="009320E7" w:rsidRPr="009A118E">
        <w:rPr>
          <w:sz w:val="26"/>
          <w:szCs w:val="26"/>
        </w:rPr>
        <w:t xml:space="preserve"> to the “Lecturer information” spreadsheet</w:t>
      </w:r>
      <w:r w:rsidRPr="009A118E">
        <w:rPr>
          <w:sz w:val="26"/>
          <w:szCs w:val="26"/>
        </w:rPr>
        <w:t xml:space="preserve">. </w:t>
      </w:r>
    </w:p>
    <w:p w14:paraId="628DA566" w14:textId="77777777" w:rsidR="0007172D" w:rsidRPr="009A118E" w:rsidRDefault="00F45C66" w:rsidP="00F57C6C">
      <w:pPr>
        <w:pStyle w:val="ListParagraph"/>
        <w:rPr>
          <w:sz w:val="26"/>
          <w:szCs w:val="26"/>
        </w:rPr>
      </w:pPr>
      <w:r w:rsidRPr="009A118E">
        <w:rPr>
          <w:sz w:val="26"/>
          <w:szCs w:val="26"/>
        </w:rPr>
        <w:t>What is the error below</w:t>
      </w:r>
      <w:r w:rsidR="009320E7" w:rsidRPr="009A118E">
        <w:rPr>
          <w:sz w:val="26"/>
          <w:szCs w:val="26"/>
        </w:rPr>
        <w:t xml:space="preserve"> in the “Lecturer information” spreadsheet</w:t>
      </w:r>
      <w:r w:rsidRPr="009A118E">
        <w:rPr>
          <w:sz w:val="26"/>
          <w:szCs w:val="26"/>
        </w:rPr>
        <w:t xml:space="preserve">, and </w:t>
      </w:r>
      <w:r w:rsidR="00526379" w:rsidRPr="009A118E">
        <w:rPr>
          <w:sz w:val="26"/>
          <w:szCs w:val="26"/>
        </w:rPr>
        <w:t>what</w:t>
      </w:r>
      <w:r w:rsidRPr="009A118E">
        <w:rPr>
          <w:sz w:val="26"/>
          <w:szCs w:val="26"/>
        </w:rPr>
        <w:t xml:space="preserve"> concept</w:t>
      </w:r>
      <w:r w:rsidR="00526379" w:rsidRPr="009A118E">
        <w:rPr>
          <w:sz w:val="26"/>
          <w:szCs w:val="26"/>
        </w:rPr>
        <w:t>/s</w:t>
      </w:r>
      <w:r w:rsidRPr="009A118E">
        <w:rPr>
          <w:sz w:val="26"/>
          <w:szCs w:val="26"/>
        </w:rPr>
        <w:t xml:space="preserve"> from relational databases </w:t>
      </w:r>
      <w:r w:rsidR="00526379" w:rsidRPr="009A118E">
        <w:rPr>
          <w:sz w:val="26"/>
          <w:szCs w:val="26"/>
        </w:rPr>
        <w:t xml:space="preserve">could </w:t>
      </w:r>
      <w:r w:rsidRPr="009A118E">
        <w:rPr>
          <w:sz w:val="26"/>
          <w:szCs w:val="26"/>
        </w:rPr>
        <w:t>have prevented it?</w:t>
      </w:r>
      <w:r w:rsidR="00BD5BB1" w:rsidRPr="009A118E">
        <w:rPr>
          <w:sz w:val="26"/>
          <w:szCs w:val="26"/>
        </w:rPr>
        <w:t xml:space="preserve"> (</w:t>
      </w:r>
      <w:r w:rsidR="00526379" w:rsidRPr="009A118E">
        <w:rPr>
          <w:sz w:val="26"/>
          <w:szCs w:val="26"/>
        </w:rPr>
        <w:t>4</w:t>
      </w:r>
      <w:r w:rsidR="00BD5BB1" w:rsidRPr="009A118E">
        <w:rPr>
          <w:sz w:val="26"/>
          <w:szCs w:val="26"/>
        </w:rPr>
        <w:t xml:space="preserve"> points)</w:t>
      </w:r>
    </w:p>
    <w:p w14:paraId="6F0F2ABF" w14:textId="77777777" w:rsidR="009320E7" w:rsidRPr="009A118E" w:rsidRDefault="009320E7" w:rsidP="00F57C6C">
      <w:pPr>
        <w:pStyle w:val="ListParagraph"/>
        <w:rPr>
          <w:sz w:val="26"/>
          <w:szCs w:val="26"/>
        </w:rPr>
      </w:pPr>
    </w:p>
    <w:p w14:paraId="33E7C26C" w14:textId="77777777" w:rsidR="00F45C66" w:rsidRPr="009A118E" w:rsidRDefault="009320E7" w:rsidP="00F45C66">
      <w:pPr>
        <w:rPr>
          <w:sz w:val="26"/>
          <w:szCs w:val="26"/>
        </w:rPr>
      </w:pPr>
      <w:r w:rsidRPr="009A118E">
        <w:rPr>
          <w:sz w:val="26"/>
          <w:szCs w:val="26"/>
        </w:rPr>
        <w:t>Spreadsheet 1: Lecturer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45C66" w:rsidRPr="009A118E" w14:paraId="40C8D016" w14:textId="77777777" w:rsidTr="00F45C66">
        <w:tc>
          <w:tcPr>
            <w:tcW w:w="2337" w:type="dxa"/>
          </w:tcPr>
          <w:p w14:paraId="5D1A6566" w14:textId="77777777" w:rsidR="00F45C66" w:rsidRPr="009A118E" w:rsidRDefault="00F45C66" w:rsidP="00F45C66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lecturer</w:t>
            </w:r>
          </w:p>
        </w:tc>
        <w:tc>
          <w:tcPr>
            <w:tcW w:w="2337" w:type="dxa"/>
          </w:tcPr>
          <w:p w14:paraId="58B0F4C9" w14:textId="77777777" w:rsidR="00F45C66" w:rsidRPr="009A118E" w:rsidRDefault="006240C2" w:rsidP="00F45C66">
            <w:pPr>
              <w:rPr>
                <w:sz w:val="26"/>
                <w:szCs w:val="26"/>
              </w:rPr>
            </w:pPr>
            <w:proofErr w:type="spellStart"/>
            <w:r w:rsidRPr="009A118E">
              <w:rPr>
                <w:sz w:val="26"/>
                <w:szCs w:val="26"/>
              </w:rPr>
              <w:t>Lecture_duration</w:t>
            </w:r>
            <w:proofErr w:type="spellEnd"/>
          </w:p>
        </w:tc>
        <w:tc>
          <w:tcPr>
            <w:tcW w:w="2338" w:type="dxa"/>
          </w:tcPr>
          <w:p w14:paraId="17ABB118" w14:textId="77777777" w:rsidR="00F45C66" w:rsidRPr="009A118E" w:rsidRDefault="00F45C66" w:rsidP="00F45C66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City</w:t>
            </w:r>
          </w:p>
        </w:tc>
        <w:tc>
          <w:tcPr>
            <w:tcW w:w="2338" w:type="dxa"/>
          </w:tcPr>
          <w:p w14:paraId="30B592AD" w14:textId="77777777" w:rsidR="00F45C66" w:rsidRPr="009A118E" w:rsidRDefault="00F45C66" w:rsidP="00F45C66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Zip code</w:t>
            </w:r>
          </w:p>
        </w:tc>
      </w:tr>
      <w:tr w:rsidR="00F45C66" w:rsidRPr="009A118E" w14:paraId="033ABA96" w14:textId="77777777" w:rsidTr="00F45C66">
        <w:tc>
          <w:tcPr>
            <w:tcW w:w="2337" w:type="dxa"/>
          </w:tcPr>
          <w:p w14:paraId="72E3C2A4" w14:textId="77777777" w:rsidR="00F45C66" w:rsidRPr="009A118E" w:rsidRDefault="00F45C66" w:rsidP="00F45C66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Kai</w:t>
            </w:r>
          </w:p>
        </w:tc>
        <w:tc>
          <w:tcPr>
            <w:tcW w:w="2337" w:type="dxa"/>
          </w:tcPr>
          <w:p w14:paraId="26AF07F0" w14:textId="77777777" w:rsidR="00F45C66" w:rsidRPr="009A118E" w:rsidRDefault="006240C2" w:rsidP="00F45C66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60</w:t>
            </w:r>
          </w:p>
        </w:tc>
        <w:tc>
          <w:tcPr>
            <w:tcW w:w="2338" w:type="dxa"/>
          </w:tcPr>
          <w:p w14:paraId="23D04D7E" w14:textId="77777777" w:rsidR="00F45C66" w:rsidRPr="009A118E" w:rsidRDefault="00F45C66" w:rsidP="00F45C66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New Haven</w:t>
            </w:r>
          </w:p>
        </w:tc>
        <w:tc>
          <w:tcPr>
            <w:tcW w:w="2338" w:type="dxa"/>
          </w:tcPr>
          <w:p w14:paraId="0939A34F" w14:textId="77777777" w:rsidR="00F45C66" w:rsidRPr="009A118E" w:rsidRDefault="00F45C66" w:rsidP="00F45C66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06511</w:t>
            </w:r>
          </w:p>
        </w:tc>
      </w:tr>
      <w:tr w:rsidR="00F45C66" w:rsidRPr="009A118E" w14:paraId="157DD47C" w14:textId="77777777" w:rsidTr="00F45C66">
        <w:tc>
          <w:tcPr>
            <w:tcW w:w="2337" w:type="dxa"/>
          </w:tcPr>
          <w:p w14:paraId="7F14B866" w14:textId="77777777" w:rsidR="00F45C66" w:rsidRPr="009A118E" w:rsidRDefault="00552B64" w:rsidP="00F45C66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Mark</w:t>
            </w:r>
          </w:p>
        </w:tc>
        <w:tc>
          <w:tcPr>
            <w:tcW w:w="2337" w:type="dxa"/>
          </w:tcPr>
          <w:p w14:paraId="58F30BD4" w14:textId="77777777" w:rsidR="00F45C66" w:rsidRPr="009A118E" w:rsidRDefault="006240C2" w:rsidP="00F45C66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75</w:t>
            </w:r>
          </w:p>
        </w:tc>
        <w:tc>
          <w:tcPr>
            <w:tcW w:w="2338" w:type="dxa"/>
          </w:tcPr>
          <w:p w14:paraId="7F19AEA3" w14:textId="77777777" w:rsidR="00F45C66" w:rsidRPr="009A118E" w:rsidRDefault="00F45C66" w:rsidP="00F45C66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New Haven</w:t>
            </w:r>
          </w:p>
        </w:tc>
        <w:tc>
          <w:tcPr>
            <w:tcW w:w="2338" w:type="dxa"/>
          </w:tcPr>
          <w:p w14:paraId="174D8F44" w14:textId="77777777" w:rsidR="00F45C66" w:rsidRPr="009A118E" w:rsidRDefault="00F45C66" w:rsidP="00F45C66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06511</w:t>
            </w:r>
          </w:p>
        </w:tc>
      </w:tr>
      <w:tr w:rsidR="00F45C66" w:rsidRPr="009A118E" w14:paraId="6DC489F5" w14:textId="77777777" w:rsidTr="00F45C66">
        <w:tc>
          <w:tcPr>
            <w:tcW w:w="2337" w:type="dxa"/>
          </w:tcPr>
          <w:p w14:paraId="174D560B" w14:textId="77777777" w:rsidR="00F45C66" w:rsidRPr="009A118E" w:rsidRDefault="00F45C66" w:rsidP="00F45C66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Carl</w:t>
            </w:r>
          </w:p>
        </w:tc>
        <w:tc>
          <w:tcPr>
            <w:tcW w:w="2337" w:type="dxa"/>
          </w:tcPr>
          <w:p w14:paraId="0CEA91EE" w14:textId="77777777" w:rsidR="00F45C66" w:rsidRPr="009A118E" w:rsidRDefault="006240C2" w:rsidP="00F45C66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40</w:t>
            </w:r>
          </w:p>
        </w:tc>
        <w:tc>
          <w:tcPr>
            <w:tcW w:w="2338" w:type="dxa"/>
          </w:tcPr>
          <w:p w14:paraId="1DED1834" w14:textId="77777777" w:rsidR="00F45C66" w:rsidRPr="009A118E" w:rsidRDefault="006240C2" w:rsidP="00F45C66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Washington</w:t>
            </w:r>
          </w:p>
        </w:tc>
        <w:tc>
          <w:tcPr>
            <w:tcW w:w="2338" w:type="dxa"/>
          </w:tcPr>
          <w:p w14:paraId="2BC633F8" w14:textId="77777777" w:rsidR="00F45C66" w:rsidRPr="009A118E" w:rsidRDefault="00F45C66" w:rsidP="00F45C66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06511</w:t>
            </w:r>
          </w:p>
        </w:tc>
      </w:tr>
    </w:tbl>
    <w:p w14:paraId="27ED662E" w14:textId="77777777" w:rsidR="00F45C66" w:rsidRPr="009A118E" w:rsidRDefault="00F45C66" w:rsidP="00F45C66">
      <w:pPr>
        <w:rPr>
          <w:sz w:val="26"/>
          <w:szCs w:val="26"/>
        </w:rPr>
      </w:pPr>
    </w:p>
    <w:p w14:paraId="5975B505" w14:textId="77777777" w:rsidR="009320E7" w:rsidRPr="009A118E" w:rsidRDefault="009320E7" w:rsidP="00F45C66">
      <w:pPr>
        <w:rPr>
          <w:sz w:val="26"/>
          <w:szCs w:val="26"/>
        </w:rPr>
      </w:pPr>
      <w:r w:rsidRPr="009A118E">
        <w:rPr>
          <w:sz w:val="26"/>
          <w:szCs w:val="26"/>
        </w:rPr>
        <w:t>Spreadsheet 2: Zip code information</w:t>
      </w:r>
    </w:p>
    <w:tbl>
      <w:tblPr>
        <w:tblStyle w:val="TableGrid"/>
        <w:tblW w:w="4676" w:type="dxa"/>
        <w:tblLook w:val="04A0" w:firstRow="1" w:lastRow="0" w:firstColumn="1" w:lastColumn="0" w:noHBand="0" w:noVBand="1"/>
      </w:tblPr>
      <w:tblGrid>
        <w:gridCol w:w="2338"/>
        <w:gridCol w:w="2338"/>
      </w:tblGrid>
      <w:tr w:rsidR="00F57C6C" w:rsidRPr="009A118E" w14:paraId="45E502AF" w14:textId="77777777" w:rsidTr="00F57C6C">
        <w:tc>
          <w:tcPr>
            <w:tcW w:w="2338" w:type="dxa"/>
          </w:tcPr>
          <w:p w14:paraId="13AE7781" w14:textId="77777777" w:rsidR="00F57C6C" w:rsidRPr="009A118E" w:rsidRDefault="00F57C6C" w:rsidP="005B0F4C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Zip code</w:t>
            </w:r>
          </w:p>
        </w:tc>
        <w:tc>
          <w:tcPr>
            <w:tcW w:w="2338" w:type="dxa"/>
          </w:tcPr>
          <w:p w14:paraId="272B5EEA" w14:textId="77777777" w:rsidR="00F57C6C" w:rsidRPr="009A118E" w:rsidRDefault="00F57C6C" w:rsidP="005B0F4C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City</w:t>
            </w:r>
          </w:p>
        </w:tc>
      </w:tr>
      <w:tr w:rsidR="00F57C6C" w:rsidRPr="009A118E" w14:paraId="4853E184" w14:textId="77777777" w:rsidTr="00F57C6C">
        <w:tc>
          <w:tcPr>
            <w:tcW w:w="2338" w:type="dxa"/>
          </w:tcPr>
          <w:p w14:paraId="7DA4DEF1" w14:textId="77777777" w:rsidR="00F57C6C" w:rsidRPr="009A118E" w:rsidRDefault="00F57C6C" w:rsidP="005B0F4C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06511</w:t>
            </w:r>
          </w:p>
        </w:tc>
        <w:tc>
          <w:tcPr>
            <w:tcW w:w="2338" w:type="dxa"/>
          </w:tcPr>
          <w:p w14:paraId="3909CEEB" w14:textId="77777777" w:rsidR="00F57C6C" w:rsidRPr="009A118E" w:rsidRDefault="00F57C6C" w:rsidP="005B0F4C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New Haven</w:t>
            </w:r>
          </w:p>
        </w:tc>
      </w:tr>
      <w:tr w:rsidR="00F57C6C" w:rsidRPr="009A118E" w14:paraId="6B4D203E" w14:textId="77777777" w:rsidTr="00F57C6C">
        <w:tc>
          <w:tcPr>
            <w:tcW w:w="2338" w:type="dxa"/>
          </w:tcPr>
          <w:p w14:paraId="54FF5E1E" w14:textId="77777777" w:rsidR="00F57C6C" w:rsidRPr="009A118E" w:rsidRDefault="00F57C6C" w:rsidP="005B0F4C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20015</w:t>
            </w:r>
          </w:p>
        </w:tc>
        <w:tc>
          <w:tcPr>
            <w:tcW w:w="2338" w:type="dxa"/>
          </w:tcPr>
          <w:p w14:paraId="63CA8494" w14:textId="77777777" w:rsidR="00F57C6C" w:rsidRPr="009A118E" w:rsidRDefault="00F57C6C" w:rsidP="005B0F4C">
            <w:pPr>
              <w:rPr>
                <w:sz w:val="26"/>
                <w:szCs w:val="26"/>
              </w:rPr>
            </w:pPr>
            <w:r w:rsidRPr="009A118E">
              <w:rPr>
                <w:sz w:val="26"/>
                <w:szCs w:val="26"/>
              </w:rPr>
              <w:t>Washington</w:t>
            </w:r>
          </w:p>
        </w:tc>
      </w:tr>
    </w:tbl>
    <w:p w14:paraId="08DADBBE" w14:textId="77777777" w:rsidR="006240C2" w:rsidRPr="009A118E" w:rsidRDefault="006240C2" w:rsidP="00F45C66">
      <w:pPr>
        <w:rPr>
          <w:sz w:val="26"/>
          <w:szCs w:val="26"/>
        </w:rPr>
      </w:pPr>
    </w:p>
    <w:p w14:paraId="67D9593E" w14:textId="61481559" w:rsidR="00990AF4" w:rsidRPr="009A118E" w:rsidRDefault="00990AF4" w:rsidP="00F45C66">
      <w:pPr>
        <w:rPr>
          <w:sz w:val="26"/>
          <w:szCs w:val="26"/>
        </w:rPr>
      </w:pPr>
      <w:r w:rsidRPr="009A118E">
        <w:rPr>
          <w:sz w:val="26"/>
          <w:szCs w:val="26"/>
        </w:rPr>
        <w:t>Error:</w:t>
      </w:r>
    </w:p>
    <w:p w14:paraId="18418D13" w14:textId="587F0FF4" w:rsidR="00990AF4" w:rsidRPr="009A118E" w:rsidRDefault="00990AF4" w:rsidP="00F45C66">
      <w:pPr>
        <w:rPr>
          <w:sz w:val="26"/>
          <w:szCs w:val="26"/>
        </w:rPr>
      </w:pPr>
      <w:r w:rsidRPr="009A118E">
        <w:rPr>
          <w:sz w:val="26"/>
          <w:szCs w:val="26"/>
        </w:rPr>
        <w:t>Preventative concept:</w:t>
      </w:r>
    </w:p>
    <w:p w14:paraId="25CDBFE9" w14:textId="77777777" w:rsidR="00990AF4" w:rsidRPr="009A118E" w:rsidRDefault="00990AF4" w:rsidP="00F45C66">
      <w:pPr>
        <w:rPr>
          <w:sz w:val="26"/>
          <w:szCs w:val="26"/>
        </w:rPr>
      </w:pPr>
    </w:p>
    <w:p w14:paraId="5C10C422" w14:textId="70956AA2" w:rsidR="00407B19" w:rsidRPr="00531CB0" w:rsidRDefault="009C483E" w:rsidP="00531CB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List two benefits </w:t>
      </w:r>
      <w:r w:rsidR="002D1006" w:rsidRPr="00531CB0">
        <w:rPr>
          <w:sz w:val="26"/>
          <w:szCs w:val="26"/>
        </w:rPr>
        <w:t xml:space="preserve">proponents of clinical genomics hope we will achieve if we link patient genomes to their electronic health </w:t>
      </w:r>
      <w:r>
        <w:rPr>
          <w:sz w:val="26"/>
          <w:szCs w:val="26"/>
        </w:rPr>
        <w:t>records.</w:t>
      </w:r>
      <w:r w:rsidR="00531CB0" w:rsidRPr="00531CB0">
        <w:rPr>
          <w:sz w:val="26"/>
          <w:szCs w:val="26"/>
        </w:rPr>
        <w:t xml:space="preserve"> (</w:t>
      </w:r>
      <w:r>
        <w:rPr>
          <w:sz w:val="26"/>
          <w:szCs w:val="26"/>
        </w:rPr>
        <w:t>4</w:t>
      </w:r>
      <w:r w:rsidR="00531CB0" w:rsidRPr="00531CB0">
        <w:rPr>
          <w:sz w:val="26"/>
          <w:szCs w:val="26"/>
        </w:rPr>
        <w:t xml:space="preserve"> points)</w:t>
      </w:r>
    </w:p>
    <w:p w14:paraId="4A3621BD" w14:textId="77777777" w:rsidR="00407B19" w:rsidRDefault="00407B19" w:rsidP="00F45C66">
      <w:pPr>
        <w:rPr>
          <w:sz w:val="26"/>
          <w:szCs w:val="26"/>
        </w:rPr>
      </w:pPr>
    </w:p>
    <w:p w14:paraId="6FB36295" w14:textId="77777777" w:rsidR="00407B19" w:rsidRDefault="00407B19" w:rsidP="00F45C66">
      <w:pPr>
        <w:rPr>
          <w:sz w:val="26"/>
          <w:szCs w:val="26"/>
        </w:rPr>
      </w:pPr>
    </w:p>
    <w:p w14:paraId="2F28C229" w14:textId="77777777" w:rsidR="009C483E" w:rsidRDefault="009C483E" w:rsidP="00F45C66">
      <w:pPr>
        <w:rPr>
          <w:sz w:val="26"/>
          <w:szCs w:val="26"/>
        </w:rPr>
      </w:pPr>
    </w:p>
    <w:p w14:paraId="1795696A" w14:textId="77777777" w:rsidR="006832DB" w:rsidRDefault="00791F63" w:rsidP="006832D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List one limitation of </w:t>
      </w:r>
      <w:proofErr w:type="spellStart"/>
      <w:r>
        <w:rPr>
          <w:sz w:val="26"/>
          <w:szCs w:val="26"/>
        </w:rPr>
        <w:t>ChIP-seq</w:t>
      </w:r>
      <w:proofErr w:type="spellEnd"/>
      <w:r>
        <w:rPr>
          <w:sz w:val="26"/>
          <w:szCs w:val="26"/>
        </w:rPr>
        <w:t xml:space="preserve"> or difficulty in its interpretation that was mentioned in class. (3 points)</w:t>
      </w:r>
    </w:p>
    <w:p w14:paraId="5DBAB961" w14:textId="77777777" w:rsidR="006832DB" w:rsidRDefault="006832DB" w:rsidP="006832DB">
      <w:pPr>
        <w:rPr>
          <w:sz w:val="26"/>
          <w:szCs w:val="26"/>
        </w:rPr>
      </w:pPr>
    </w:p>
    <w:p w14:paraId="07655B11" w14:textId="77777777" w:rsidR="006832DB" w:rsidRDefault="006832DB" w:rsidP="006832DB">
      <w:pPr>
        <w:rPr>
          <w:sz w:val="26"/>
          <w:szCs w:val="26"/>
        </w:rPr>
      </w:pPr>
    </w:p>
    <w:p w14:paraId="32BE6C9E" w14:textId="77777777" w:rsidR="00791F63" w:rsidRPr="00791F63" w:rsidRDefault="00791F63" w:rsidP="00791F63">
      <w:pPr>
        <w:rPr>
          <w:sz w:val="26"/>
          <w:szCs w:val="26"/>
        </w:rPr>
      </w:pPr>
    </w:p>
    <w:p w14:paraId="1EEAE96B" w14:textId="77777777" w:rsidR="003B68CE" w:rsidRDefault="003B68CE" w:rsidP="00F45C66">
      <w:pPr>
        <w:rPr>
          <w:sz w:val="26"/>
          <w:szCs w:val="26"/>
        </w:rPr>
      </w:pPr>
    </w:p>
    <w:p w14:paraId="350976B4" w14:textId="77777777" w:rsidR="003B68CE" w:rsidRDefault="003B68CE" w:rsidP="00F45C66">
      <w:pPr>
        <w:rPr>
          <w:sz w:val="26"/>
          <w:szCs w:val="26"/>
        </w:rPr>
      </w:pPr>
    </w:p>
    <w:p w14:paraId="471BA025" w14:textId="77777777" w:rsidR="003B68CE" w:rsidRDefault="003B68CE" w:rsidP="00F45C66">
      <w:pPr>
        <w:rPr>
          <w:sz w:val="26"/>
          <w:szCs w:val="26"/>
        </w:rPr>
      </w:pPr>
    </w:p>
    <w:p w14:paraId="09DB9398" w14:textId="77777777" w:rsidR="003B68CE" w:rsidRDefault="003B68CE" w:rsidP="00F45C66">
      <w:pPr>
        <w:rPr>
          <w:sz w:val="26"/>
          <w:szCs w:val="26"/>
        </w:rPr>
      </w:pPr>
    </w:p>
    <w:p w14:paraId="13C83880" w14:textId="77777777" w:rsidR="003B68CE" w:rsidRDefault="003B68CE" w:rsidP="00F45C66">
      <w:pPr>
        <w:rPr>
          <w:sz w:val="26"/>
          <w:szCs w:val="26"/>
        </w:rPr>
      </w:pPr>
    </w:p>
    <w:p w14:paraId="032C33FC" w14:textId="77777777" w:rsidR="003B68CE" w:rsidRDefault="003B68CE" w:rsidP="00F45C66">
      <w:pPr>
        <w:rPr>
          <w:sz w:val="26"/>
          <w:szCs w:val="26"/>
        </w:rPr>
      </w:pPr>
    </w:p>
    <w:p w14:paraId="0A4122BF" w14:textId="77777777" w:rsidR="00407B19" w:rsidRPr="009A118E" w:rsidRDefault="00407B19" w:rsidP="00F45C66">
      <w:pPr>
        <w:rPr>
          <w:sz w:val="26"/>
          <w:szCs w:val="26"/>
        </w:rPr>
      </w:pPr>
    </w:p>
    <w:p w14:paraId="50E9BF11" w14:textId="3C2BB744" w:rsidR="00A732A3" w:rsidRPr="009A118E" w:rsidRDefault="00A732A3" w:rsidP="00A732A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A118E">
        <w:rPr>
          <w:sz w:val="26"/>
          <w:szCs w:val="26"/>
        </w:rPr>
        <w:t>Use the Needleman-</w:t>
      </w:r>
      <w:proofErr w:type="spellStart"/>
      <w:r w:rsidRPr="009A118E">
        <w:rPr>
          <w:sz w:val="26"/>
          <w:szCs w:val="26"/>
        </w:rPr>
        <w:t>Wunsch</w:t>
      </w:r>
      <w:proofErr w:type="spellEnd"/>
      <w:r w:rsidRPr="009A118E">
        <w:rPr>
          <w:sz w:val="26"/>
          <w:szCs w:val="26"/>
        </w:rPr>
        <w:t xml:space="preserve"> algorithm to</w:t>
      </w:r>
      <w:r w:rsidR="0050522F" w:rsidRPr="009A118E">
        <w:rPr>
          <w:sz w:val="26"/>
          <w:szCs w:val="26"/>
        </w:rPr>
        <w:t xml:space="preserve"> compute the similarity matrix and sum matrix of the two peptide sequences</w:t>
      </w:r>
      <w:r w:rsidR="00EE056D" w:rsidRPr="009A118E">
        <w:rPr>
          <w:sz w:val="26"/>
          <w:szCs w:val="26"/>
        </w:rPr>
        <w:t xml:space="preserve"> </w:t>
      </w:r>
      <w:r w:rsidR="00C13E38" w:rsidRPr="009A118E">
        <w:rPr>
          <w:sz w:val="26"/>
          <w:szCs w:val="26"/>
        </w:rPr>
        <w:t>ASVAVB</w:t>
      </w:r>
      <w:r w:rsidR="00EE056D" w:rsidRPr="009A118E">
        <w:rPr>
          <w:sz w:val="26"/>
          <w:szCs w:val="26"/>
        </w:rPr>
        <w:t xml:space="preserve"> and </w:t>
      </w:r>
      <w:r w:rsidR="00C13E38" w:rsidRPr="009A118E">
        <w:rPr>
          <w:sz w:val="26"/>
          <w:szCs w:val="26"/>
        </w:rPr>
        <w:t>EAVABD</w:t>
      </w:r>
      <w:r w:rsidR="0050522F" w:rsidRPr="009A118E">
        <w:rPr>
          <w:sz w:val="26"/>
          <w:szCs w:val="26"/>
        </w:rPr>
        <w:t xml:space="preserve">, find the </w:t>
      </w:r>
      <w:proofErr w:type="spellStart"/>
      <w:r w:rsidR="0050522F" w:rsidRPr="009A118E">
        <w:rPr>
          <w:sz w:val="26"/>
          <w:szCs w:val="26"/>
        </w:rPr>
        <w:t>traceback</w:t>
      </w:r>
      <w:proofErr w:type="spellEnd"/>
      <w:r w:rsidR="0050522F" w:rsidRPr="009A118E">
        <w:rPr>
          <w:sz w:val="26"/>
          <w:szCs w:val="26"/>
        </w:rPr>
        <w:t>, and report the optimal alignment</w:t>
      </w:r>
      <w:r w:rsidR="00EE056D" w:rsidRPr="009A118E">
        <w:rPr>
          <w:sz w:val="26"/>
          <w:szCs w:val="26"/>
        </w:rPr>
        <w:t>. Use a mismatch score of 0, a match score of 1, a gap initiation penalty of 0.5, and a gap extension penalty of 0.</w:t>
      </w:r>
      <w:r w:rsidR="00990AF4" w:rsidRPr="009A118E">
        <w:rPr>
          <w:sz w:val="26"/>
          <w:szCs w:val="26"/>
        </w:rPr>
        <w:t xml:space="preserve"> </w:t>
      </w:r>
      <w:r w:rsidR="00E925BC" w:rsidRPr="009A118E">
        <w:rPr>
          <w:sz w:val="26"/>
          <w:szCs w:val="26"/>
        </w:rPr>
        <w:t xml:space="preserve">Be sure to check your work since careless mistakes are </w:t>
      </w:r>
      <w:proofErr w:type="gramStart"/>
      <w:r w:rsidR="00E925BC" w:rsidRPr="009A118E">
        <w:rPr>
          <w:sz w:val="26"/>
          <w:szCs w:val="26"/>
        </w:rPr>
        <w:t>common.</w:t>
      </w:r>
      <w:r w:rsidR="00990AF4" w:rsidRPr="009A118E">
        <w:rPr>
          <w:sz w:val="26"/>
          <w:szCs w:val="26"/>
        </w:rPr>
        <w:t>(</w:t>
      </w:r>
      <w:proofErr w:type="gramEnd"/>
      <w:r w:rsidR="00990AF4" w:rsidRPr="009A118E">
        <w:rPr>
          <w:sz w:val="26"/>
          <w:szCs w:val="26"/>
        </w:rPr>
        <w:t>18 points)</w:t>
      </w:r>
    </w:p>
    <w:p w14:paraId="4F6C970B" w14:textId="77777777" w:rsidR="00EE056D" w:rsidRPr="009A118E" w:rsidRDefault="00EE056D" w:rsidP="00E925BC">
      <w:pPr>
        <w:rPr>
          <w:sz w:val="26"/>
          <w:szCs w:val="26"/>
        </w:rPr>
      </w:pPr>
    </w:p>
    <w:p w14:paraId="13EB54B2" w14:textId="77777777" w:rsidR="00EE056D" w:rsidRPr="009A118E" w:rsidRDefault="00EE056D" w:rsidP="00EE056D">
      <w:pPr>
        <w:pStyle w:val="ListParagraph"/>
        <w:rPr>
          <w:sz w:val="26"/>
          <w:szCs w:val="26"/>
        </w:rPr>
      </w:pPr>
    </w:p>
    <w:p w14:paraId="461CE005" w14:textId="16AD4F2B" w:rsidR="00EE056D" w:rsidRPr="009A118E" w:rsidRDefault="00EE056D" w:rsidP="00EE056D">
      <w:pPr>
        <w:pStyle w:val="ListParagraph"/>
        <w:rPr>
          <w:sz w:val="26"/>
          <w:szCs w:val="26"/>
        </w:rPr>
      </w:pPr>
      <w:bookmarkStart w:id="0" w:name="_GoBack"/>
      <w:r w:rsidRPr="009A118E">
        <w:rPr>
          <w:sz w:val="26"/>
          <w:szCs w:val="26"/>
        </w:rPr>
        <w:t>Tabulate the similarity (dot) matrix. (2 points)</w:t>
      </w:r>
    </w:p>
    <w:tbl>
      <w:tblPr>
        <w:tblpPr w:leftFromText="180" w:rightFromText="180" w:vertAnchor="text" w:horzAnchor="page" w:tblpX="1450" w:tblpY="93"/>
        <w:tblW w:w="91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EE056D" w:rsidRPr="00A526BC" w14:paraId="7BB9F708" w14:textId="77777777" w:rsidTr="005B0F4C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5992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F979" w14:textId="72E32AD4" w:rsidR="00EE056D" w:rsidRPr="00A526BC" w:rsidRDefault="007772E0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8314" w14:textId="5C098E4C" w:rsidR="00EE056D" w:rsidRPr="00A526BC" w:rsidRDefault="007772E0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743B" w14:textId="54279CB5" w:rsidR="00EE056D" w:rsidRPr="00A526BC" w:rsidRDefault="007772E0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A65E" w14:textId="20DE1C1D" w:rsidR="00EE056D" w:rsidRPr="00A526BC" w:rsidRDefault="007772E0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4110" w14:textId="24DD1F5A" w:rsidR="00EE056D" w:rsidRPr="00A526BC" w:rsidRDefault="007772E0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BF48" w14:textId="2A00679B" w:rsidR="00EE056D" w:rsidRPr="00A526BC" w:rsidRDefault="007772E0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EE056D" w:rsidRPr="00A526BC" w14:paraId="3960E003" w14:textId="77777777" w:rsidTr="009027DB">
        <w:trPr>
          <w:trHeight w:val="33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1DB" w14:textId="6E73C9A7" w:rsidR="00EE056D" w:rsidRPr="00A526BC" w:rsidRDefault="007772E0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3374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BB44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D62D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5836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DD9E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D39D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E056D" w:rsidRPr="00A526BC" w14:paraId="1E882BDB" w14:textId="77777777" w:rsidTr="005B0F4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B2D9" w14:textId="43A6F002" w:rsidR="00EE056D" w:rsidRPr="00A526BC" w:rsidRDefault="007772E0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0DEB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B71A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4C45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B528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7AF2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97B0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E056D" w:rsidRPr="00A526BC" w14:paraId="71A80B16" w14:textId="77777777" w:rsidTr="005B0F4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4021" w14:textId="4D5766CD" w:rsidR="00EE056D" w:rsidRPr="00A526BC" w:rsidRDefault="007772E0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2E71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99F1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73D0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D46B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EF67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16C9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bookmarkEnd w:id="0"/>
      <w:tr w:rsidR="00EE056D" w:rsidRPr="00A526BC" w14:paraId="12E37F4C" w14:textId="77777777" w:rsidTr="005B0F4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44C0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5A08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CE67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3C07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C70F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8794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1FCC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E056D" w:rsidRPr="00A526BC" w14:paraId="26D53C09" w14:textId="77777777" w:rsidTr="005B0F4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4433" w14:textId="495E0791" w:rsidR="00EE056D" w:rsidRPr="00A526BC" w:rsidRDefault="007772E0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3E35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3D62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D967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278C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0B9D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5324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E056D" w:rsidRPr="00A526BC" w14:paraId="41D5727D" w14:textId="77777777" w:rsidTr="005B0F4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E256" w14:textId="556DB63B" w:rsidR="00EE056D" w:rsidRPr="00A526BC" w:rsidRDefault="007772E0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E402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EBF5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D792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AD0A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50E6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291F" w14:textId="77777777" w:rsidR="00EE056D" w:rsidRPr="00A526BC" w:rsidRDefault="00EE056D" w:rsidP="005B0F4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3495F25D" w14:textId="77777777" w:rsidR="00EE056D" w:rsidRPr="009A118E" w:rsidRDefault="00EE056D" w:rsidP="00EE056D">
      <w:pPr>
        <w:rPr>
          <w:sz w:val="26"/>
          <w:szCs w:val="26"/>
        </w:rPr>
      </w:pPr>
    </w:p>
    <w:p w14:paraId="1CC41C00" w14:textId="2AA7EC6F" w:rsidR="00EE056D" w:rsidRPr="009A118E" w:rsidRDefault="00EE056D" w:rsidP="00EE056D">
      <w:pPr>
        <w:pStyle w:val="ListParagraph"/>
        <w:rPr>
          <w:sz w:val="26"/>
          <w:szCs w:val="26"/>
        </w:rPr>
      </w:pPr>
      <w:r w:rsidRPr="009A118E">
        <w:rPr>
          <w:sz w:val="26"/>
          <w:szCs w:val="26"/>
        </w:rPr>
        <w:t>Compute the sum matrix (8 points) and draw the optimal trace-back (4 points)</w:t>
      </w:r>
    </w:p>
    <w:tbl>
      <w:tblPr>
        <w:tblW w:w="9100" w:type="dxa"/>
        <w:tblInd w:w="-5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990AF4" w:rsidRPr="00A526BC" w14:paraId="3E77984B" w14:textId="77777777" w:rsidTr="005B0F4C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10ED" w14:textId="025FE304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550D" w14:textId="6B86C625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9E6C" w14:textId="54F169D0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991C" w14:textId="47CE4D3C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9507" w14:textId="51DD79E1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D674" w14:textId="757C058C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00B8" w14:textId="077B9903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990AF4" w:rsidRPr="00A526BC" w14:paraId="22F2E1BF" w14:textId="77777777" w:rsidTr="005B0F4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3C0F" w14:textId="0486AAB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B183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D2EC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6388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09EF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F223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FA29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90AF4" w:rsidRPr="00A526BC" w14:paraId="3F330F2C" w14:textId="77777777" w:rsidTr="005B0F4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109C" w14:textId="3CDE62B4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21AA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4D4C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54F2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96F6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4D68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7A28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90AF4" w:rsidRPr="00A526BC" w14:paraId="0945B990" w14:textId="77777777" w:rsidTr="005B0F4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DF21" w14:textId="760E420C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CE27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8DDA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BC50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13EB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E375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C51D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90AF4" w:rsidRPr="00A526BC" w14:paraId="22E0762D" w14:textId="77777777" w:rsidTr="005B0F4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7C7D" w14:textId="14F613D2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A392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01E9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3ABB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1823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C876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373A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90AF4" w:rsidRPr="00A526BC" w14:paraId="2449C128" w14:textId="77777777" w:rsidTr="005B0F4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687A" w14:textId="5AADAE84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D8C6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1693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B596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E71A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9F59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D713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90AF4" w:rsidRPr="00A526BC" w14:paraId="6EB17EA9" w14:textId="77777777" w:rsidTr="005B0F4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D96C" w14:textId="0C912EFB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A118E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DF6C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0E40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62D2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0D9F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6601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F4A7" w14:textId="77777777" w:rsidR="00990AF4" w:rsidRPr="00A526BC" w:rsidRDefault="00990AF4" w:rsidP="00990AF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A526B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6EFB54B0" w14:textId="16C43B7D" w:rsidR="00EE056D" w:rsidRPr="009A118E" w:rsidRDefault="00EE056D" w:rsidP="00990AF4">
      <w:pPr>
        <w:pBdr>
          <w:bottom w:val="single" w:sz="12" w:space="1" w:color="auto"/>
        </w:pBdr>
        <w:rPr>
          <w:sz w:val="26"/>
          <w:szCs w:val="26"/>
        </w:rPr>
      </w:pPr>
      <w:r w:rsidRPr="009A118E">
        <w:rPr>
          <w:sz w:val="26"/>
          <w:szCs w:val="26"/>
        </w:rPr>
        <w:br/>
        <w:t>Write the optimal alignment with dashes for gaps</w:t>
      </w:r>
      <w:r w:rsidR="00990AF4" w:rsidRPr="009A118E">
        <w:rPr>
          <w:sz w:val="26"/>
          <w:szCs w:val="26"/>
        </w:rPr>
        <w:t xml:space="preserve"> </w:t>
      </w:r>
      <w:r w:rsidRPr="009A118E">
        <w:rPr>
          <w:sz w:val="26"/>
          <w:szCs w:val="26"/>
        </w:rPr>
        <w:t>(4 points)</w:t>
      </w:r>
    </w:p>
    <w:p w14:paraId="6E1BE8C7" w14:textId="77777777" w:rsidR="00990AF4" w:rsidRPr="009A118E" w:rsidRDefault="00990AF4" w:rsidP="00990AF4">
      <w:pPr>
        <w:pBdr>
          <w:bottom w:val="single" w:sz="12" w:space="1" w:color="auto"/>
        </w:pBdr>
        <w:rPr>
          <w:sz w:val="26"/>
          <w:szCs w:val="26"/>
        </w:rPr>
      </w:pPr>
    </w:p>
    <w:p w14:paraId="3FBDFAF3" w14:textId="77777777" w:rsidR="00990AF4" w:rsidRPr="009A118E" w:rsidRDefault="00990AF4" w:rsidP="00990AF4">
      <w:pPr>
        <w:pBdr>
          <w:bottom w:val="single" w:sz="12" w:space="1" w:color="auto"/>
        </w:pBdr>
        <w:rPr>
          <w:sz w:val="26"/>
          <w:szCs w:val="26"/>
        </w:rPr>
      </w:pPr>
    </w:p>
    <w:p w14:paraId="76512267" w14:textId="77777777" w:rsidR="00990AF4" w:rsidRPr="009A118E" w:rsidRDefault="00990AF4" w:rsidP="00990AF4">
      <w:pPr>
        <w:pBdr>
          <w:bottom w:val="single" w:sz="12" w:space="1" w:color="auto"/>
        </w:pBdr>
        <w:rPr>
          <w:sz w:val="26"/>
          <w:szCs w:val="26"/>
        </w:rPr>
      </w:pPr>
    </w:p>
    <w:p w14:paraId="21A1B95D" w14:textId="77777777" w:rsidR="00990AF4" w:rsidRPr="009A118E" w:rsidRDefault="00990AF4" w:rsidP="00990AF4">
      <w:pPr>
        <w:pBdr>
          <w:bottom w:val="single" w:sz="12" w:space="1" w:color="auto"/>
        </w:pBdr>
        <w:rPr>
          <w:sz w:val="26"/>
          <w:szCs w:val="26"/>
        </w:rPr>
      </w:pPr>
    </w:p>
    <w:sectPr w:rsidR="00990AF4" w:rsidRPr="009A118E" w:rsidSect="00B608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4A673" w14:textId="77777777" w:rsidR="00B50428" w:rsidRDefault="00B50428" w:rsidP="00407B19">
      <w:r>
        <w:separator/>
      </w:r>
    </w:p>
  </w:endnote>
  <w:endnote w:type="continuationSeparator" w:id="0">
    <w:p w14:paraId="127CA3B6" w14:textId="77777777" w:rsidR="00B50428" w:rsidRDefault="00B50428" w:rsidP="0040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A2A1B" w14:textId="77777777" w:rsidR="00B50428" w:rsidRDefault="00B50428" w:rsidP="00407B19">
      <w:r>
        <w:separator/>
      </w:r>
    </w:p>
  </w:footnote>
  <w:footnote w:type="continuationSeparator" w:id="0">
    <w:p w14:paraId="623CB8A7" w14:textId="77777777" w:rsidR="00B50428" w:rsidRDefault="00B50428" w:rsidP="00407B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4C388" w14:textId="5C13B15B" w:rsidR="00407B19" w:rsidRDefault="00407B19">
    <w:pPr>
      <w:pStyle w:val="Header"/>
    </w:pPr>
    <w:r>
      <w:t>Biomedical Data Science: Mining &amp; Modeling; Quiz 1</w:t>
    </w:r>
  </w:p>
  <w:p w14:paraId="04019598" w14:textId="5C44DA28" w:rsidR="00407B19" w:rsidRDefault="00407B19">
    <w:pPr>
      <w:pStyle w:val="Header"/>
    </w:pPr>
    <w:r>
      <w:t xml:space="preserve">Name: </w:t>
    </w:r>
  </w:p>
  <w:p w14:paraId="3637CF68" w14:textId="42F1CE8A" w:rsidR="00407B19" w:rsidRDefault="00407B19">
    <w:pPr>
      <w:pStyle w:val="Header"/>
    </w:pPr>
    <w:r>
      <w:t>Course Version</w:t>
    </w:r>
    <w:r w:rsidR="005A051B">
      <w:t xml:space="preserve"> [first page only]:</w:t>
    </w:r>
  </w:p>
  <w:p w14:paraId="4A50A6CA" w14:textId="1E53D438" w:rsidR="005A051B" w:rsidRDefault="005A051B">
    <w:pPr>
      <w:pStyle w:val="Header"/>
    </w:pPr>
    <w:r>
      <w:t>Section (Day /Evening) [first page only]:</w:t>
    </w:r>
  </w:p>
  <w:p w14:paraId="5434F460" w14:textId="77777777" w:rsidR="00407B19" w:rsidRDefault="00407B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5D6"/>
    <w:multiLevelType w:val="hybridMultilevel"/>
    <w:tmpl w:val="315C1D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915C6"/>
    <w:multiLevelType w:val="hybridMultilevel"/>
    <w:tmpl w:val="50DC707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26220"/>
    <w:multiLevelType w:val="hybridMultilevel"/>
    <w:tmpl w:val="6444055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0585F"/>
    <w:multiLevelType w:val="hybridMultilevel"/>
    <w:tmpl w:val="35AEC824"/>
    <w:lvl w:ilvl="0" w:tplc="64F222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A1B35"/>
    <w:multiLevelType w:val="hybridMultilevel"/>
    <w:tmpl w:val="C34A77C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C03E9"/>
    <w:multiLevelType w:val="hybridMultilevel"/>
    <w:tmpl w:val="7B889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931"/>
    <w:multiLevelType w:val="hybridMultilevel"/>
    <w:tmpl w:val="03D6968C"/>
    <w:lvl w:ilvl="0" w:tplc="344EE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B692B"/>
    <w:multiLevelType w:val="hybridMultilevel"/>
    <w:tmpl w:val="58868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95AA3"/>
    <w:multiLevelType w:val="hybridMultilevel"/>
    <w:tmpl w:val="E7180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F1635"/>
    <w:multiLevelType w:val="hybridMultilevel"/>
    <w:tmpl w:val="B62C674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D15F3"/>
    <w:multiLevelType w:val="hybridMultilevel"/>
    <w:tmpl w:val="5404A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B2A22"/>
    <w:multiLevelType w:val="hybridMultilevel"/>
    <w:tmpl w:val="D786B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E3"/>
    <w:rsid w:val="000450F3"/>
    <w:rsid w:val="00050DDE"/>
    <w:rsid w:val="0007172D"/>
    <w:rsid w:val="00081CDF"/>
    <w:rsid w:val="000A67A5"/>
    <w:rsid w:val="000E003F"/>
    <w:rsid w:val="00105136"/>
    <w:rsid w:val="0016069C"/>
    <w:rsid w:val="00195DFB"/>
    <w:rsid w:val="00221C6B"/>
    <w:rsid w:val="002D1006"/>
    <w:rsid w:val="002E1DC9"/>
    <w:rsid w:val="00364324"/>
    <w:rsid w:val="0036505F"/>
    <w:rsid w:val="003978A2"/>
    <w:rsid w:val="003B3550"/>
    <w:rsid w:val="003B68CE"/>
    <w:rsid w:val="003D1D45"/>
    <w:rsid w:val="00407B19"/>
    <w:rsid w:val="00453A29"/>
    <w:rsid w:val="00471321"/>
    <w:rsid w:val="004B712F"/>
    <w:rsid w:val="004D2D91"/>
    <w:rsid w:val="0050522F"/>
    <w:rsid w:val="00526379"/>
    <w:rsid w:val="0052766A"/>
    <w:rsid w:val="00531CB0"/>
    <w:rsid w:val="00537F85"/>
    <w:rsid w:val="005504E3"/>
    <w:rsid w:val="00552B64"/>
    <w:rsid w:val="005A051B"/>
    <w:rsid w:val="005B5AD4"/>
    <w:rsid w:val="006240C2"/>
    <w:rsid w:val="0064329B"/>
    <w:rsid w:val="00643782"/>
    <w:rsid w:val="006832DB"/>
    <w:rsid w:val="006922DC"/>
    <w:rsid w:val="006B6D54"/>
    <w:rsid w:val="006D1730"/>
    <w:rsid w:val="006F325C"/>
    <w:rsid w:val="00706DDC"/>
    <w:rsid w:val="007772E0"/>
    <w:rsid w:val="00780188"/>
    <w:rsid w:val="00791F63"/>
    <w:rsid w:val="007D0239"/>
    <w:rsid w:val="00814F83"/>
    <w:rsid w:val="0086516F"/>
    <w:rsid w:val="008D3877"/>
    <w:rsid w:val="009027DB"/>
    <w:rsid w:val="009320E7"/>
    <w:rsid w:val="00990AF4"/>
    <w:rsid w:val="00991B67"/>
    <w:rsid w:val="009A118E"/>
    <w:rsid w:val="009A120F"/>
    <w:rsid w:val="009C483E"/>
    <w:rsid w:val="009D1E29"/>
    <w:rsid w:val="00A10F82"/>
    <w:rsid w:val="00A15615"/>
    <w:rsid w:val="00A20DEF"/>
    <w:rsid w:val="00A34B5C"/>
    <w:rsid w:val="00A51592"/>
    <w:rsid w:val="00A567D4"/>
    <w:rsid w:val="00A732A3"/>
    <w:rsid w:val="00B04E89"/>
    <w:rsid w:val="00B50428"/>
    <w:rsid w:val="00B60823"/>
    <w:rsid w:val="00B608E3"/>
    <w:rsid w:val="00B86197"/>
    <w:rsid w:val="00BB1392"/>
    <w:rsid w:val="00BD5BB1"/>
    <w:rsid w:val="00C01832"/>
    <w:rsid w:val="00C06A75"/>
    <w:rsid w:val="00C13E38"/>
    <w:rsid w:val="00C42FEE"/>
    <w:rsid w:val="00C5384E"/>
    <w:rsid w:val="00CA4135"/>
    <w:rsid w:val="00CF5E2D"/>
    <w:rsid w:val="00CF695F"/>
    <w:rsid w:val="00D20C03"/>
    <w:rsid w:val="00D40729"/>
    <w:rsid w:val="00D62C47"/>
    <w:rsid w:val="00D815F9"/>
    <w:rsid w:val="00DA28FE"/>
    <w:rsid w:val="00DA3414"/>
    <w:rsid w:val="00DC245E"/>
    <w:rsid w:val="00E608D8"/>
    <w:rsid w:val="00E925BC"/>
    <w:rsid w:val="00EB51FF"/>
    <w:rsid w:val="00EB54DD"/>
    <w:rsid w:val="00EE056D"/>
    <w:rsid w:val="00F45C66"/>
    <w:rsid w:val="00F57C6C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594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E3"/>
    <w:pPr>
      <w:ind w:left="720"/>
      <w:contextualSpacing/>
    </w:pPr>
  </w:style>
  <w:style w:type="table" w:styleId="TableGrid">
    <w:name w:val="Table Grid"/>
    <w:basedOn w:val="TableNormal"/>
    <w:uiPriority w:val="39"/>
    <w:rsid w:val="00F45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B19"/>
  </w:style>
  <w:style w:type="paragraph" w:styleId="Footer">
    <w:name w:val="footer"/>
    <w:basedOn w:val="Normal"/>
    <w:link w:val="FooterChar"/>
    <w:uiPriority w:val="99"/>
    <w:unhideWhenUsed/>
    <w:rsid w:val="00407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3800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Meyerson</dc:creator>
  <cp:keywords/>
  <dc:description/>
  <cp:lastModifiedBy>Will Meyerson</cp:lastModifiedBy>
  <cp:revision>2</cp:revision>
  <cp:lastPrinted>2018-02-19T16:42:00Z</cp:lastPrinted>
  <dcterms:created xsi:type="dcterms:W3CDTF">2018-02-21T19:04:00Z</dcterms:created>
  <dcterms:modified xsi:type="dcterms:W3CDTF">2018-02-21T19:04:00Z</dcterms:modified>
</cp:coreProperties>
</file>